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FEA" w:rsidRDefault="00F700E0" w:rsidP="00B62116">
      <w:pPr>
        <w:ind w:hanging="709"/>
        <w:rPr>
          <w:b/>
          <w:sz w:val="32"/>
          <w:szCs w:val="32"/>
        </w:rPr>
      </w:pPr>
      <w:r>
        <w:rPr>
          <w:b/>
          <w:sz w:val="32"/>
          <w:szCs w:val="32"/>
        </w:rPr>
        <w:t xml:space="preserve"> </w:t>
      </w:r>
      <w:r w:rsidR="007B7FEA">
        <w:rPr>
          <w:b/>
          <w:sz w:val="32"/>
          <w:szCs w:val="32"/>
        </w:rPr>
        <w:t xml:space="preserve"> </w:t>
      </w:r>
      <w:r w:rsidR="00DF0CE5">
        <w:rPr>
          <w:noProof/>
          <w:position w:val="-57"/>
          <w:lang w:eastAsia="da-DK"/>
        </w:rPr>
        <w:drawing>
          <wp:inline distT="0" distB="0" distL="0" distR="0">
            <wp:extent cx="3733800" cy="134112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1341120"/>
                    </a:xfrm>
                    <a:prstGeom prst="rect">
                      <a:avLst/>
                    </a:prstGeom>
                    <a:noFill/>
                    <a:ln>
                      <a:noFill/>
                    </a:ln>
                  </pic:spPr>
                </pic:pic>
              </a:graphicData>
            </a:graphic>
          </wp:inline>
        </w:drawing>
      </w:r>
    </w:p>
    <w:p w:rsidR="007B7FEA" w:rsidRPr="006B3598" w:rsidRDefault="00327913" w:rsidP="006B3598">
      <w:pPr>
        <w:ind w:left="709" w:hanging="709"/>
        <w:rPr>
          <w:rFonts w:ascii="Calibri Light" w:hAnsi="Calibri Light"/>
          <w:b/>
          <w:sz w:val="32"/>
          <w:szCs w:val="32"/>
        </w:rPr>
      </w:pPr>
      <w:r>
        <w:rPr>
          <w:rFonts w:ascii="Calibri Light" w:hAnsi="Calibri Light"/>
          <w:b/>
          <w:sz w:val="32"/>
          <w:szCs w:val="32"/>
        </w:rPr>
        <w:t>Vejledende merudgifter 2016</w:t>
      </w:r>
    </w:p>
    <w:p w:rsidR="007B7FEA" w:rsidRPr="001E0E0B" w:rsidRDefault="007B7FEA" w:rsidP="006B3598">
      <w:pPr>
        <w:ind w:left="709" w:hanging="709"/>
        <w:rPr>
          <w:rFonts w:ascii="Calibri Light" w:hAnsi="Calibri Light"/>
          <w:b/>
          <w:sz w:val="24"/>
          <w:szCs w:val="24"/>
        </w:rPr>
      </w:pPr>
      <w:r w:rsidRPr="001E0E0B">
        <w:rPr>
          <w:rFonts w:ascii="Calibri Light" w:hAnsi="Calibri Light"/>
          <w:b/>
          <w:sz w:val="24"/>
          <w:szCs w:val="24"/>
        </w:rPr>
        <w:t>Vejledende merudgifter p</w:t>
      </w:r>
      <w:r w:rsidR="00327913">
        <w:rPr>
          <w:rFonts w:ascii="Calibri Light" w:hAnsi="Calibri Light"/>
          <w:b/>
          <w:sz w:val="24"/>
          <w:szCs w:val="24"/>
        </w:rPr>
        <w:t>r. måned til glutenfri kost 2016</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6"/>
        <w:gridCol w:w="1238"/>
        <w:gridCol w:w="1504"/>
        <w:gridCol w:w="1218"/>
        <w:gridCol w:w="1004"/>
        <w:gridCol w:w="1069"/>
        <w:gridCol w:w="1010"/>
        <w:gridCol w:w="1217"/>
      </w:tblGrid>
      <w:tr w:rsidR="007B7FEA" w:rsidRPr="00D23967" w:rsidTr="001E0E0B">
        <w:tc>
          <w:tcPr>
            <w:tcW w:w="1516" w:type="dxa"/>
          </w:tcPr>
          <w:p w:rsidR="007B7FEA" w:rsidRPr="00D23967" w:rsidRDefault="007B7FEA" w:rsidP="00D23967">
            <w:pPr>
              <w:spacing w:after="0" w:line="240" w:lineRule="auto"/>
              <w:rPr>
                <w:b/>
                <w:sz w:val="20"/>
                <w:szCs w:val="20"/>
                <w:lang w:eastAsia="da-DK"/>
              </w:rPr>
            </w:pPr>
            <w:r w:rsidRPr="00D23967">
              <w:rPr>
                <w:b/>
                <w:sz w:val="20"/>
                <w:szCs w:val="20"/>
                <w:lang w:eastAsia="da-DK"/>
              </w:rPr>
              <w:t>Køn</w:t>
            </w:r>
          </w:p>
        </w:tc>
        <w:tc>
          <w:tcPr>
            <w:tcW w:w="3960" w:type="dxa"/>
            <w:gridSpan w:val="3"/>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Pige/dreng</w:t>
            </w:r>
          </w:p>
        </w:tc>
        <w:tc>
          <w:tcPr>
            <w:tcW w:w="2073" w:type="dxa"/>
            <w:gridSpan w:val="2"/>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Pige</w:t>
            </w:r>
          </w:p>
        </w:tc>
        <w:tc>
          <w:tcPr>
            <w:tcW w:w="2227" w:type="dxa"/>
            <w:gridSpan w:val="2"/>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Dreng</w:t>
            </w:r>
          </w:p>
        </w:tc>
      </w:tr>
      <w:tr w:rsidR="007B7FEA" w:rsidRPr="00D23967" w:rsidTr="001E0E0B">
        <w:tc>
          <w:tcPr>
            <w:tcW w:w="1516" w:type="dxa"/>
          </w:tcPr>
          <w:p w:rsidR="007B7FEA" w:rsidRPr="00D23967" w:rsidRDefault="007B7FEA" w:rsidP="00D23967">
            <w:pPr>
              <w:spacing w:after="0" w:line="240" w:lineRule="auto"/>
              <w:rPr>
                <w:b/>
                <w:sz w:val="20"/>
                <w:szCs w:val="20"/>
                <w:lang w:eastAsia="da-DK"/>
              </w:rPr>
            </w:pPr>
            <w:r w:rsidRPr="00D23967">
              <w:rPr>
                <w:b/>
                <w:sz w:val="20"/>
                <w:szCs w:val="20"/>
                <w:lang w:eastAsia="da-DK"/>
              </w:rPr>
              <w:t>Alder</w:t>
            </w:r>
          </w:p>
        </w:tc>
        <w:tc>
          <w:tcPr>
            <w:tcW w:w="1238"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1-2 år</w:t>
            </w:r>
          </w:p>
        </w:tc>
        <w:tc>
          <w:tcPr>
            <w:tcW w:w="150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3-5 år</w:t>
            </w:r>
          </w:p>
        </w:tc>
        <w:tc>
          <w:tcPr>
            <w:tcW w:w="1218"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6-9 år</w:t>
            </w:r>
          </w:p>
        </w:tc>
        <w:tc>
          <w:tcPr>
            <w:tcW w:w="100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10-13 år</w:t>
            </w:r>
          </w:p>
        </w:tc>
        <w:tc>
          <w:tcPr>
            <w:tcW w:w="1069"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14-17 år</w:t>
            </w:r>
          </w:p>
        </w:tc>
        <w:tc>
          <w:tcPr>
            <w:tcW w:w="1010"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10-13 år</w:t>
            </w:r>
          </w:p>
        </w:tc>
        <w:tc>
          <w:tcPr>
            <w:tcW w:w="1217"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14-17 år</w:t>
            </w:r>
          </w:p>
        </w:tc>
      </w:tr>
      <w:tr w:rsidR="007B7FEA" w:rsidRPr="00D23967" w:rsidTr="001E0E0B">
        <w:tc>
          <w:tcPr>
            <w:tcW w:w="1516" w:type="dxa"/>
          </w:tcPr>
          <w:p w:rsidR="007B7FEA" w:rsidRPr="00D23967" w:rsidRDefault="00FD3E3E" w:rsidP="00D23967">
            <w:pPr>
              <w:spacing w:after="0" w:line="240" w:lineRule="auto"/>
              <w:rPr>
                <w:b/>
                <w:sz w:val="20"/>
                <w:szCs w:val="20"/>
                <w:lang w:eastAsia="da-DK"/>
              </w:rPr>
            </w:pPr>
            <w:r>
              <w:rPr>
                <w:b/>
                <w:sz w:val="20"/>
                <w:szCs w:val="20"/>
                <w:lang w:eastAsia="da-DK"/>
              </w:rPr>
              <w:t>Energibehov</w:t>
            </w:r>
          </w:p>
        </w:tc>
        <w:tc>
          <w:tcPr>
            <w:tcW w:w="1238"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4400 kJ</w:t>
            </w:r>
          </w:p>
        </w:tc>
        <w:tc>
          <w:tcPr>
            <w:tcW w:w="150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6000 kJ</w:t>
            </w:r>
          </w:p>
        </w:tc>
        <w:tc>
          <w:tcPr>
            <w:tcW w:w="1218"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7400 kJ</w:t>
            </w:r>
          </w:p>
        </w:tc>
        <w:tc>
          <w:tcPr>
            <w:tcW w:w="100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9300 kJ</w:t>
            </w:r>
          </w:p>
        </w:tc>
        <w:tc>
          <w:tcPr>
            <w:tcW w:w="1069"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10500 kJ</w:t>
            </w:r>
          </w:p>
        </w:tc>
        <w:tc>
          <w:tcPr>
            <w:tcW w:w="1010"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10000 kJ</w:t>
            </w:r>
          </w:p>
        </w:tc>
        <w:tc>
          <w:tcPr>
            <w:tcW w:w="1217"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12600 kJ</w:t>
            </w:r>
          </w:p>
        </w:tc>
      </w:tr>
      <w:tr w:rsidR="007B7FEA" w:rsidRPr="00D23967" w:rsidTr="001E0E0B">
        <w:tc>
          <w:tcPr>
            <w:tcW w:w="1516" w:type="dxa"/>
          </w:tcPr>
          <w:p w:rsidR="007B7FEA" w:rsidRPr="00D23967" w:rsidRDefault="007B7FEA" w:rsidP="00D23967">
            <w:pPr>
              <w:spacing w:after="0" w:line="240" w:lineRule="auto"/>
              <w:rPr>
                <w:b/>
                <w:sz w:val="20"/>
                <w:szCs w:val="20"/>
                <w:lang w:eastAsia="da-DK"/>
              </w:rPr>
            </w:pPr>
            <w:r w:rsidRPr="00D23967">
              <w:rPr>
                <w:b/>
                <w:sz w:val="20"/>
                <w:szCs w:val="20"/>
                <w:lang w:eastAsia="da-DK"/>
              </w:rPr>
              <w:t>Merudgift</w:t>
            </w:r>
          </w:p>
        </w:tc>
        <w:tc>
          <w:tcPr>
            <w:tcW w:w="1238" w:type="dxa"/>
          </w:tcPr>
          <w:p w:rsidR="007B7FEA" w:rsidRPr="00D23967" w:rsidRDefault="00943F20" w:rsidP="00D23967">
            <w:pPr>
              <w:spacing w:after="0" w:line="240" w:lineRule="auto"/>
              <w:jc w:val="center"/>
              <w:rPr>
                <w:b/>
                <w:sz w:val="20"/>
                <w:szCs w:val="20"/>
                <w:lang w:eastAsia="da-DK"/>
              </w:rPr>
            </w:pPr>
            <w:r>
              <w:rPr>
                <w:b/>
                <w:sz w:val="20"/>
                <w:szCs w:val="20"/>
                <w:lang w:eastAsia="da-DK"/>
              </w:rPr>
              <w:t xml:space="preserve">477 </w:t>
            </w:r>
            <w:r w:rsidR="007B7FEA" w:rsidRPr="00D23967">
              <w:rPr>
                <w:b/>
                <w:sz w:val="20"/>
                <w:szCs w:val="20"/>
                <w:lang w:eastAsia="da-DK"/>
              </w:rPr>
              <w:t>kr.</w:t>
            </w:r>
          </w:p>
        </w:tc>
        <w:tc>
          <w:tcPr>
            <w:tcW w:w="1504" w:type="dxa"/>
          </w:tcPr>
          <w:p w:rsidR="007B7FEA" w:rsidRPr="00D23967" w:rsidRDefault="00943F20" w:rsidP="00D23967">
            <w:pPr>
              <w:spacing w:after="0" w:line="240" w:lineRule="auto"/>
              <w:jc w:val="center"/>
              <w:rPr>
                <w:b/>
                <w:sz w:val="20"/>
                <w:szCs w:val="20"/>
                <w:lang w:eastAsia="da-DK"/>
              </w:rPr>
            </w:pPr>
            <w:r>
              <w:rPr>
                <w:b/>
                <w:sz w:val="20"/>
                <w:szCs w:val="20"/>
                <w:lang w:eastAsia="da-DK"/>
              </w:rPr>
              <w:t>588</w:t>
            </w:r>
            <w:r w:rsidR="007B7FEA" w:rsidRPr="00D23967">
              <w:rPr>
                <w:b/>
                <w:sz w:val="20"/>
                <w:szCs w:val="20"/>
                <w:lang w:eastAsia="da-DK"/>
              </w:rPr>
              <w:t xml:space="preserve"> kr.</w:t>
            </w:r>
          </w:p>
        </w:tc>
        <w:tc>
          <w:tcPr>
            <w:tcW w:w="1218" w:type="dxa"/>
          </w:tcPr>
          <w:p w:rsidR="007B7FEA" w:rsidRPr="00D23967" w:rsidRDefault="00943F20" w:rsidP="00D23967">
            <w:pPr>
              <w:spacing w:after="0" w:line="240" w:lineRule="auto"/>
              <w:jc w:val="center"/>
              <w:rPr>
                <w:b/>
                <w:sz w:val="20"/>
                <w:szCs w:val="20"/>
                <w:lang w:eastAsia="da-DK"/>
              </w:rPr>
            </w:pPr>
            <w:r>
              <w:rPr>
                <w:b/>
                <w:sz w:val="20"/>
                <w:szCs w:val="20"/>
                <w:lang w:eastAsia="da-DK"/>
              </w:rPr>
              <w:t>727</w:t>
            </w:r>
            <w:r w:rsidR="007B7FEA" w:rsidRPr="00D23967">
              <w:rPr>
                <w:b/>
                <w:sz w:val="20"/>
                <w:szCs w:val="20"/>
                <w:lang w:eastAsia="da-DK"/>
              </w:rPr>
              <w:t xml:space="preserve"> kr.</w:t>
            </w:r>
          </w:p>
        </w:tc>
        <w:tc>
          <w:tcPr>
            <w:tcW w:w="1004" w:type="dxa"/>
          </w:tcPr>
          <w:p w:rsidR="007B7FEA" w:rsidRPr="00D23967" w:rsidRDefault="00BC18AB" w:rsidP="00D23967">
            <w:pPr>
              <w:spacing w:after="0" w:line="240" w:lineRule="auto"/>
              <w:jc w:val="center"/>
              <w:rPr>
                <w:b/>
                <w:sz w:val="20"/>
                <w:szCs w:val="20"/>
                <w:lang w:eastAsia="da-DK"/>
              </w:rPr>
            </w:pPr>
            <w:r>
              <w:rPr>
                <w:b/>
                <w:sz w:val="20"/>
                <w:szCs w:val="20"/>
                <w:lang w:eastAsia="da-DK"/>
              </w:rPr>
              <w:t>903</w:t>
            </w:r>
            <w:r w:rsidR="007B7FEA" w:rsidRPr="00D23967">
              <w:rPr>
                <w:b/>
                <w:sz w:val="20"/>
                <w:szCs w:val="20"/>
                <w:lang w:eastAsia="da-DK"/>
              </w:rPr>
              <w:t xml:space="preserve"> kr.</w:t>
            </w:r>
          </w:p>
        </w:tc>
        <w:tc>
          <w:tcPr>
            <w:tcW w:w="1069" w:type="dxa"/>
          </w:tcPr>
          <w:p w:rsidR="007B7FEA" w:rsidRPr="00D23967" w:rsidRDefault="00BC18AB" w:rsidP="00D23967">
            <w:pPr>
              <w:spacing w:after="0" w:line="240" w:lineRule="auto"/>
              <w:jc w:val="center"/>
              <w:rPr>
                <w:b/>
                <w:sz w:val="20"/>
                <w:szCs w:val="20"/>
                <w:lang w:eastAsia="da-DK"/>
              </w:rPr>
            </w:pPr>
            <w:r>
              <w:rPr>
                <w:b/>
                <w:sz w:val="20"/>
                <w:szCs w:val="20"/>
                <w:lang w:eastAsia="da-DK"/>
              </w:rPr>
              <w:t>1.032</w:t>
            </w:r>
            <w:r w:rsidR="007B7FEA" w:rsidRPr="00D23967">
              <w:rPr>
                <w:b/>
                <w:sz w:val="20"/>
                <w:szCs w:val="20"/>
                <w:lang w:eastAsia="da-DK"/>
              </w:rPr>
              <w:t xml:space="preserve"> kr.</w:t>
            </w:r>
          </w:p>
        </w:tc>
        <w:tc>
          <w:tcPr>
            <w:tcW w:w="1010" w:type="dxa"/>
          </w:tcPr>
          <w:p w:rsidR="007B7FEA" w:rsidRPr="00D23967" w:rsidRDefault="00BC18AB" w:rsidP="00D23967">
            <w:pPr>
              <w:spacing w:after="0" w:line="240" w:lineRule="auto"/>
              <w:jc w:val="center"/>
              <w:rPr>
                <w:b/>
                <w:sz w:val="20"/>
                <w:szCs w:val="20"/>
                <w:lang w:eastAsia="da-DK"/>
              </w:rPr>
            </w:pPr>
            <w:r>
              <w:rPr>
                <w:b/>
                <w:sz w:val="20"/>
                <w:szCs w:val="20"/>
                <w:lang w:eastAsia="da-DK"/>
              </w:rPr>
              <w:t>972</w:t>
            </w:r>
            <w:r w:rsidR="007B7FEA" w:rsidRPr="00D23967">
              <w:rPr>
                <w:b/>
                <w:sz w:val="20"/>
                <w:szCs w:val="20"/>
                <w:lang w:eastAsia="da-DK"/>
              </w:rPr>
              <w:t xml:space="preserve"> kr.</w:t>
            </w:r>
          </w:p>
        </w:tc>
        <w:tc>
          <w:tcPr>
            <w:tcW w:w="1217" w:type="dxa"/>
          </w:tcPr>
          <w:p w:rsidR="007B7FEA" w:rsidRPr="00D23967" w:rsidRDefault="00BC18AB" w:rsidP="00D23967">
            <w:pPr>
              <w:spacing w:after="0" w:line="240" w:lineRule="auto"/>
              <w:jc w:val="center"/>
              <w:rPr>
                <w:b/>
                <w:sz w:val="20"/>
                <w:szCs w:val="20"/>
                <w:lang w:eastAsia="da-DK"/>
              </w:rPr>
            </w:pPr>
            <w:r>
              <w:rPr>
                <w:b/>
                <w:sz w:val="20"/>
                <w:szCs w:val="20"/>
                <w:lang w:eastAsia="da-DK"/>
              </w:rPr>
              <w:t>1.184</w:t>
            </w:r>
            <w:r w:rsidR="007B7FEA" w:rsidRPr="00D23967">
              <w:rPr>
                <w:b/>
                <w:sz w:val="20"/>
                <w:szCs w:val="20"/>
                <w:lang w:eastAsia="da-DK"/>
              </w:rPr>
              <w:t xml:space="preserve"> kr.</w:t>
            </w:r>
          </w:p>
        </w:tc>
      </w:tr>
    </w:tbl>
    <w:p w:rsidR="007B7FEA" w:rsidRPr="006B3598" w:rsidRDefault="007B7FEA" w:rsidP="008234E7">
      <w:pPr>
        <w:spacing w:line="240" w:lineRule="auto"/>
        <w:rPr>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992"/>
        <w:gridCol w:w="1134"/>
        <w:gridCol w:w="992"/>
        <w:gridCol w:w="993"/>
        <w:gridCol w:w="1134"/>
        <w:gridCol w:w="992"/>
        <w:gridCol w:w="1134"/>
        <w:gridCol w:w="879"/>
      </w:tblGrid>
      <w:tr w:rsidR="007B7FEA" w:rsidRPr="00D23967" w:rsidTr="001E0E0B">
        <w:tc>
          <w:tcPr>
            <w:tcW w:w="1526" w:type="dxa"/>
          </w:tcPr>
          <w:p w:rsidR="007B7FEA" w:rsidRPr="00D23967" w:rsidRDefault="007B7FEA" w:rsidP="00D23967">
            <w:pPr>
              <w:spacing w:after="0" w:line="240" w:lineRule="auto"/>
              <w:rPr>
                <w:b/>
                <w:sz w:val="20"/>
                <w:szCs w:val="20"/>
                <w:lang w:eastAsia="da-DK"/>
              </w:rPr>
            </w:pPr>
            <w:r w:rsidRPr="00D23967">
              <w:rPr>
                <w:b/>
                <w:sz w:val="20"/>
                <w:szCs w:val="20"/>
                <w:lang w:eastAsia="da-DK"/>
              </w:rPr>
              <w:t>Køn</w:t>
            </w:r>
          </w:p>
        </w:tc>
        <w:tc>
          <w:tcPr>
            <w:tcW w:w="4111" w:type="dxa"/>
            <w:gridSpan w:val="4"/>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Kvinde</w:t>
            </w:r>
          </w:p>
        </w:tc>
        <w:tc>
          <w:tcPr>
            <w:tcW w:w="4139" w:type="dxa"/>
            <w:gridSpan w:val="4"/>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Mand</w:t>
            </w:r>
          </w:p>
        </w:tc>
      </w:tr>
      <w:tr w:rsidR="007B7FEA" w:rsidRPr="00D23967" w:rsidTr="001E0E0B">
        <w:tc>
          <w:tcPr>
            <w:tcW w:w="1526" w:type="dxa"/>
          </w:tcPr>
          <w:p w:rsidR="007B7FEA" w:rsidRPr="00D23967" w:rsidRDefault="007B7FEA" w:rsidP="00D23967">
            <w:pPr>
              <w:spacing w:after="0" w:line="240" w:lineRule="auto"/>
              <w:rPr>
                <w:b/>
                <w:sz w:val="20"/>
                <w:szCs w:val="20"/>
                <w:lang w:eastAsia="da-DK"/>
              </w:rPr>
            </w:pPr>
            <w:r w:rsidRPr="00D23967">
              <w:rPr>
                <w:b/>
                <w:sz w:val="20"/>
                <w:szCs w:val="20"/>
                <w:lang w:eastAsia="da-DK"/>
              </w:rPr>
              <w:t>Alder</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18-30 år</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31-60 år</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61-74 år</w:t>
            </w:r>
          </w:p>
        </w:tc>
        <w:tc>
          <w:tcPr>
            <w:tcW w:w="993"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 75 år</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18-30 år</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31-60 år</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61-74 år</w:t>
            </w:r>
          </w:p>
        </w:tc>
        <w:tc>
          <w:tcPr>
            <w:tcW w:w="879"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 75 år</w:t>
            </w:r>
          </w:p>
        </w:tc>
      </w:tr>
      <w:tr w:rsidR="007B7FEA" w:rsidRPr="00D23967" w:rsidTr="001E0E0B">
        <w:tc>
          <w:tcPr>
            <w:tcW w:w="1526" w:type="dxa"/>
          </w:tcPr>
          <w:p w:rsidR="007B7FEA" w:rsidRPr="00D23967" w:rsidRDefault="00FD3E3E" w:rsidP="00D23967">
            <w:pPr>
              <w:spacing w:after="0" w:line="240" w:lineRule="auto"/>
              <w:rPr>
                <w:b/>
                <w:sz w:val="20"/>
                <w:szCs w:val="20"/>
                <w:lang w:eastAsia="da-DK"/>
              </w:rPr>
            </w:pPr>
            <w:r>
              <w:rPr>
                <w:b/>
                <w:sz w:val="20"/>
                <w:szCs w:val="20"/>
                <w:lang w:eastAsia="da-DK"/>
              </w:rPr>
              <w:t>Energibehov</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10500 kJ</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9900 kJ</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9100 kJ</w:t>
            </w:r>
          </w:p>
        </w:tc>
        <w:tc>
          <w:tcPr>
            <w:tcW w:w="993"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8000 kJ</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13200 kJ</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12400 kJ</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10900 kJ</w:t>
            </w:r>
          </w:p>
        </w:tc>
        <w:tc>
          <w:tcPr>
            <w:tcW w:w="879"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9600 kJ</w:t>
            </w:r>
          </w:p>
        </w:tc>
      </w:tr>
      <w:tr w:rsidR="007B7FEA" w:rsidRPr="00D23967" w:rsidTr="001E0E0B">
        <w:tc>
          <w:tcPr>
            <w:tcW w:w="1526" w:type="dxa"/>
          </w:tcPr>
          <w:p w:rsidR="007B7FEA" w:rsidRPr="00D23967" w:rsidRDefault="007B7FEA" w:rsidP="00D23967">
            <w:pPr>
              <w:spacing w:after="0" w:line="240" w:lineRule="auto"/>
              <w:rPr>
                <w:b/>
                <w:sz w:val="20"/>
                <w:szCs w:val="20"/>
                <w:lang w:eastAsia="da-DK"/>
              </w:rPr>
            </w:pPr>
            <w:r w:rsidRPr="00D23967">
              <w:rPr>
                <w:b/>
                <w:sz w:val="20"/>
                <w:szCs w:val="20"/>
                <w:lang w:eastAsia="da-DK"/>
              </w:rPr>
              <w:t>Merudgift</w:t>
            </w:r>
          </w:p>
        </w:tc>
        <w:tc>
          <w:tcPr>
            <w:tcW w:w="992" w:type="dxa"/>
          </w:tcPr>
          <w:p w:rsidR="007B7FEA" w:rsidRPr="00D23967" w:rsidRDefault="00062AB7" w:rsidP="00D23967">
            <w:pPr>
              <w:spacing w:after="0" w:line="240" w:lineRule="auto"/>
              <w:jc w:val="center"/>
              <w:rPr>
                <w:b/>
                <w:sz w:val="20"/>
                <w:szCs w:val="20"/>
                <w:lang w:eastAsia="da-DK"/>
              </w:rPr>
            </w:pPr>
            <w:r>
              <w:rPr>
                <w:b/>
                <w:sz w:val="20"/>
                <w:szCs w:val="20"/>
                <w:lang w:eastAsia="da-DK"/>
              </w:rPr>
              <w:t>1.000</w:t>
            </w:r>
            <w:r w:rsidR="007B7FEA" w:rsidRPr="00D23967">
              <w:rPr>
                <w:b/>
                <w:sz w:val="20"/>
                <w:szCs w:val="20"/>
                <w:lang w:eastAsia="da-DK"/>
              </w:rPr>
              <w:t xml:space="preserve"> kr.</w:t>
            </w:r>
          </w:p>
        </w:tc>
        <w:tc>
          <w:tcPr>
            <w:tcW w:w="1134" w:type="dxa"/>
          </w:tcPr>
          <w:p w:rsidR="007B7FEA" w:rsidRPr="00D23967" w:rsidRDefault="00062AB7" w:rsidP="00D23967">
            <w:pPr>
              <w:spacing w:after="0" w:line="240" w:lineRule="auto"/>
              <w:jc w:val="center"/>
              <w:rPr>
                <w:b/>
                <w:sz w:val="20"/>
                <w:szCs w:val="20"/>
                <w:lang w:eastAsia="da-DK"/>
              </w:rPr>
            </w:pPr>
            <w:r>
              <w:rPr>
                <w:b/>
                <w:sz w:val="20"/>
                <w:szCs w:val="20"/>
                <w:lang w:eastAsia="da-DK"/>
              </w:rPr>
              <w:t>948</w:t>
            </w:r>
            <w:r w:rsidR="007B7FEA" w:rsidRPr="00D23967">
              <w:rPr>
                <w:b/>
                <w:sz w:val="20"/>
                <w:szCs w:val="20"/>
                <w:lang w:eastAsia="da-DK"/>
              </w:rPr>
              <w:t xml:space="preserve"> kr.</w:t>
            </w:r>
          </w:p>
        </w:tc>
        <w:tc>
          <w:tcPr>
            <w:tcW w:w="992" w:type="dxa"/>
          </w:tcPr>
          <w:p w:rsidR="007B7FEA" w:rsidRPr="00D23967" w:rsidRDefault="00062AB7" w:rsidP="00D23967">
            <w:pPr>
              <w:spacing w:after="0" w:line="240" w:lineRule="auto"/>
              <w:jc w:val="center"/>
              <w:rPr>
                <w:b/>
                <w:sz w:val="20"/>
                <w:szCs w:val="20"/>
                <w:lang w:eastAsia="da-DK"/>
              </w:rPr>
            </w:pPr>
            <w:r>
              <w:rPr>
                <w:b/>
                <w:sz w:val="20"/>
                <w:szCs w:val="20"/>
                <w:lang w:eastAsia="da-DK"/>
              </w:rPr>
              <w:t>877</w:t>
            </w:r>
            <w:r w:rsidR="007B7FEA" w:rsidRPr="00D23967">
              <w:rPr>
                <w:b/>
                <w:sz w:val="20"/>
                <w:szCs w:val="20"/>
                <w:lang w:eastAsia="da-DK"/>
              </w:rPr>
              <w:t xml:space="preserve"> kr.</w:t>
            </w:r>
          </w:p>
        </w:tc>
        <w:tc>
          <w:tcPr>
            <w:tcW w:w="993" w:type="dxa"/>
          </w:tcPr>
          <w:p w:rsidR="007B7FEA" w:rsidRPr="00D23967" w:rsidRDefault="00062AB7" w:rsidP="00D23967">
            <w:pPr>
              <w:spacing w:after="0" w:line="240" w:lineRule="auto"/>
              <w:jc w:val="center"/>
              <w:rPr>
                <w:b/>
                <w:sz w:val="20"/>
                <w:szCs w:val="20"/>
                <w:lang w:eastAsia="da-DK"/>
              </w:rPr>
            </w:pPr>
            <w:r>
              <w:rPr>
                <w:b/>
                <w:sz w:val="20"/>
                <w:szCs w:val="20"/>
                <w:lang w:eastAsia="da-DK"/>
              </w:rPr>
              <w:t>770</w:t>
            </w:r>
            <w:r w:rsidR="007B7FEA" w:rsidRPr="00D23967">
              <w:rPr>
                <w:b/>
                <w:sz w:val="20"/>
                <w:szCs w:val="20"/>
                <w:lang w:eastAsia="da-DK"/>
              </w:rPr>
              <w:t xml:space="preserve"> kr.</w:t>
            </w:r>
          </w:p>
        </w:tc>
        <w:tc>
          <w:tcPr>
            <w:tcW w:w="1134" w:type="dxa"/>
          </w:tcPr>
          <w:p w:rsidR="007B7FEA" w:rsidRPr="00D23967" w:rsidRDefault="007F5BBD" w:rsidP="00D23967">
            <w:pPr>
              <w:spacing w:after="0" w:line="240" w:lineRule="auto"/>
              <w:jc w:val="center"/>
              <w:rPr>
                <w:b/>
                <w:sz w:val="20"/>
                <w:szCs w:val="20"/>
                <w:lang w:eastAsia="da-DK"/>
              </w:rPr>
            </w:pPr>
            <w:r>
              <w:rPr>
                <w:b/>
                <w:sz w:val="20"/>
                <w:szCs w:val="20"/>
                <w:lang w:eastAsia="da-DK"/>
              </w:rPr>
              <w:t>1.212</w:t>
            </w:r>
            <w:r w:rsidR="007B7FEA" w:rsidRPr="00D23967">
              <w:rPr>
                <w:b/>
                <w:sz w:val="20"/>
                <w:szCs w:val="20"/>
                <w:lang w:eastAsia="da-DK"/>
              </w:rPr>
              <w:t xml:space="preserve"> kr.</w:t>
            </w:r>
          </w:p>
        </w:tc>
        <w:tc>
          <w:tcPr>
            <w:tcW w:w="992" w:type="dxa"/>
          </w:tcPr>
          <w:p w:rsidR="007B7FEA" w:rsidRPr="00D23967" w:rsidRDefault="007F5BBD" w:rsidP="00D23967">
            <w:pPr>
              <w:spacing w:after="0" w:line="240" w:lineRule="auto"/>
              <w:jc w:val="center"/>
              <w:rPr>
                <w:b/>
                <w:sz w:val="20"/>
                <w:szCs w:val="20"/>
                <w:lang w:eastAsia="da-DK"/>
              </w:rPr>
            </w:pPr>
            <w:r>
              <w:rPr>
                <w:b/>
                <w:sz w:val="20"/>
                <w:szCs w:val="20"/>
                <w:lang w:eastAsia="da-DK"/>
              </w:rPr>
              <w:t>1.139</w:t>
            </w:r>
            <w:r w:rsidR="007B7FEA" w:rsidRPr="00D23967">
              <w:rPr>
                <w:b/>
                <w:sz w:val="20"/>
                <w:szCs w:val="20"/>
                <w:lang w:eastAsia="da-DK"/>
              </w:rPr>
              <w:t xml:space="preserve"> kr.</w:t>
            </w:r>
          </w:p>
        </w:tc>
        <w:tc>
          <w:tcPr>
            <w:tcW w:w="1134" w:type="dxa"/>
          </w:tcPr>
          <w:p w:rsidR="007B7FEA" w:rsidRPr="00D23967" w:rsidRDefault="007F5BBD" w:rsidP="00D23967">
            <w:pPr>
              <w:spacing w:after="0" w:line="240" w:lineRule="auto"/>
              <w:jc w:val="center"/>
              <w:rPr>
                <w:b/>
                <w:sz w:val="20"/>
                <w:szCs w:val="20"/>
                <w:lang w:eastAsia="da-DK"/>
              </w:rPr>
            </w:pPr>
            <w:r>
              <w:rPr>
                <w:b/>
                <w:sz w:val="20"/>
                <w:szCs w:val="20"/>
                <w:lang w:eastAsia="da-DK"/>
              </w:rPr>
              <w:t>1.021</w:t>
            </w:r>
            <w:r w:rsidR="007B7FEA" w:rsidRPr="00D23967">
              <w:rPr>
                <w:b/>
                <w:sz w:val="20"/>
                <w:szCs w:val="20"/>
                <w:lang w:eastAsia="da-DK"/>
              </w:rPr>
              <w:t xml:space="preserve"> kr.</w:t>
            </w:r>
          </w:p>
        </w:tc>
        <w:tc>
          <w:tcPr>
            <w:tcW w:w="879" w:type="dxa"/>
          </w:tcPr>
          <w:p w:rsidR="007B7FEA" w:rsidRPr="00D23967" w:rsidRDefault="007F5BBD" w:rsidP="00D23967">
            <w:pPr>
              <w:spacing w:after="0" w:line="240" w:lineRule="auto"/>
              <w:jc w:val="center"/>
              <w:rPr>
                <w:b/>
                <w:sz w:val="20"/>
                <w:szCs w:val="20"/>
                <w:lang w:eastAsia="da-DK"/>
              </w:rPr>
            </w:pPr>
            <w:r>
              <w:rPr>
                <w:b/>
                <w:sz w:val="20"/>
                <w:szCs w:val="20"/>
                <w:lang w:eastAsia="da-DK"/>
              </w:rPr>
              <w:t>884</w:t>
            </w:r>
            <w:bookmarkStart w:id="0" w:name="_GoBack"/>
            <w:bookmarkEnd w:id="0"/>
            <w:r w:rsidR="007B7FEA" w:rsidRPr="00D23967">
              <w:rPr>
                <w:b/>
                <w:sz w:val="20"/>
                <w:szCs w:val="20"/>
                <w:lang w:eastAsia="da-DK"/>
              </w:rPr>
              <w:t xml:space="preserve"> kr.</w:t>
            </w:r>
          </w:p>
        </w:tc>
      </w:tr>
    </w:tbl>
    <w:p w:rsidR="00FD3E3E" w:rsidRPr="00FD3E3E" w:rsidRDefault="007B7FEA" w:rsidP="00891396">
      <w:pPr>
        <w:spacing w:after="0" w:line="240" w:lineRule="auto"/>
        <w:rPr>
          <w:i/>
          <w:sz w:val="18"/>
          <w:szCs w:val="18"/>
        </w:rPr>
      </w:pPr>
      <w:r w:rsidRPr="00FD3E3E">
        <w:rPr>
          <w:i/>
          <w:sz w:val="18"/>
          <w:szCs w:val="18"/>
        </w:rPr>
        <w:t xml:space="preserve">Energibehovet ud fra aldersgruppe er opdateret i </w:t>
      </w:r>
      <w:r w:rsidR="001E0E0B" w:rsidRPr="00FD3E3E">
        <w:rPr>
          <w:i/>
          <w:sz w:val="18"/>
          <w:szCs w:val="18"/>
        </w:rPr>
        <w:t>2015, da der i løbet af 2014 er kommet</w:t>
      </w:r>
      <w:r w:rsidRPr="00FD3E3E">
        <w:rPr>
          <w:i/>
          <w:sz w:val="18"/>
          <w:szCs w:val="18"/>
        </w:rPr>
        <w:t xml:space="preserve"> nye anbefalinger</w:t>
      </w:r>
      <w:r w:rsidR="00D12660">
        <w:rPr>
          <w:i/>
          <w:sz w:val="18"/>
          <w:szCs w:val="18"/>
        </w:rPr>
        <w:t>.</w:t>
      </w:r>
      <w:r w:rsidR="00FD3E3E" w:rsidRPr="00FD3E3E">
        <w:rPr>
          <w:rStyle w:val="Fodnotehenvisning"/>
          <w:i/>
          <w:sz w:val="18"/>
          <w:szCs w:val="18"/>
        </w:rPr>
        <w:footnoteReference w:id="1"/>
      </w:r>
    </w:p>
    <w:p w:rsidR="00FD3E3E" w:rsidRDefault="00FD3E3E" w:rsidP="00891396">
      <w:pPr>
        <w:spacing w:after="0" w:line="240" w:lineRule="auto"/>
        <w:rPr>
          <w:sz w:val="20"/>
          <w:szCs w:val="20"/>
        </w:rPr>
      </w:pPr>
    </w:p>
    <w:p w:rsidR="007B7FEA" w:rsidRPr="0007744D" w:rsidRDefault="001E0E0B" w:rsidP="00891396">
      <w:pPr>
        <w:spacing w:after="0" w:line="240" w:lineRule="auto"/>
        <w:rPr>
          <w:sz w:val="20"/>
          <w:szCs w:val="20"/>
        </w:rPr>
      </w:pPr>
      <w:r>
        <w:rPr>
          <w:sz w:val="20"/>
          <w:szCs w:val="20"/>
        </w:rPr>
        <w:t>Merudgiften er beregnet ud fra et normalt energibehov for den tilsvarende gruppe. Er man sengeliggende, meget stillesiddende eller d</w:t>
      </w:r>
      <w:r w:rsidR="007B7FEA" w:rsidRPr="0007744D">
        <w:rPr>
          <w:sz w:val="20"/>
          <w:szCs w:val="20"/>
        </w:rPr>
        <w:t xml:space="preserve">yrker man meget sport eller </w:t>
      </w:r>
      <w:r>
        <w:rPr>
          <w:sz w:val="20"/>
          <w:szCs w:val="20"/>
        </w:rPr>
        <w:t xml:space="preserve">sport </w:t>
      </w:r>
      <w:r w:rsidR="007B7FEA" w:rsidRPr="0007744D">
        <w:rPr>
          <w:sz w:val="20"/>
          <w:szCs w:val="20"/>
        </w:rPr>
        <w:t xml:space="preserve">på eliteplan, skal energibehovet fortsat beregnes individuelt. Se mere under afsnittet </w:t>
      </w:r>
      <w:r w:rsidR="006E179C">
        <w:rPr>
          <w:sz w:val="20"/>
          <w:szCs w:val="20"/>
        </w:rPr>
        <w:t>”fastsættelse af energibehov”.</w:t>
      </w:r>
    </w:p>
    <w:p w:rsidR="007B7FEA" w:rsidRDefault="007B7FEA" w:rsidP="00CF1C7B">
      <w:pPr>
        <w:spacing w:after="0"/>
        <w:rPr>
          <w:rFonts w:ascii="Calibri Light" w:hAnsi="Calibri Light"/>
          <w:b/>
        </w:rPr>
      </w:pPr>
    </w:p>
    <w:p w:rsidR="007B7FEA" w:rsidRPr="001E0E0B" w:rsidRDefault="007B7FEA" w:rsidP="00CF1C7B">
      <w:pPr>
        <w:spacing w:after="0"/>
        <w:rPr>
          <w:rFonts w:ascii="Calibri Light" w:hAnsi="Calibri Light"/>
          <w:b/>
          <w:sz w:val="24"/>
          <w:szCs w:val="24"/>
        </w:rPr>
      </w:pPr>
      <w:r w:rsidRPr="001E0E0B">
        <w:rPr>
          <w:rFonts w:ascii="Calibri Light" w:hAnsi="Calibri Light"/>
          <w:b/>
          <w:sz w:val="24"/>
          <w:szCs w:val="24"/>
        </w:rPr>
        <w:t>Merudgifter ved overholdelse af laktosefri diæt i forbindelse med cøliaki</w:t>
      </w:r>
    </w:p>
    <w:p w:rsidR="007B7FEA" w:rsidRPr="00B62116" w:rsidRDefault="007B7FEA" w:rsidP="00EB79E4">
      <w:pPr>
        <w:spacing w:after="0" w:line="240" w:lineRule="auto"/>
        <w:rPr>
          <w:sz w:val="20"/>
          <w:szCs w:val="20"/>
        </w:rPr>
      </w:pPr>
      <w:r w:rsidRPr="00CF1C7B">
        <w:rPr>
          <w:sz w:val="20"/>
          <w:szCs w:val="20"/>
        </w:rPr>
        <w:t xml:space="preserve">Mængder af mælk, yoghurt og piskefløde er fastlagt ud fra de officielle kostråd fra Fødevarestyrelsen sammenholdt med danskernes indtag af mælkeprodukter. </w:t>
      </w:r>
      <w:r w:rsidRPr="00B62116">
        <w:rPr>
          <w:sz w:val="20"/>
          <w:szCs w:val="20"/>
        </w:rPr>
        <w:t>Der er ikke medregnet merudgift til almindelig lagret skæreost. Skæreost har et meget lavt indhold af laktose, og kan derfor spises af de</w:t>
      </w:r>
      <w:r w:rsidR="006E179C">
        <w:rPr>
          <w:sz w:val="20"/>
          <w:szCs w:val="20"/>
        </w:rPr>
        <w:t xml:space="preserve"> fleste med laktoseintolerance.</w:t>
      </w:r>
    </w:p>
    <w:p w:rsidR="007B7FEA" w:rsidRDefault="007B7FEA" w:rsidP="00EB79E4">
      <w:pPr>
        <w:spacing w:after="0" w:line="240" w:lineRule="auto"/>
        <w:rPr>
          <w:sz w:val="20"/>
          <w:szCs w:val="20"/>
        </w:rPr>
      </w:pPr>
      <w:r>
        <w:rPr>
          <w:sz w:val="20"/>
          <w:szCs w:val="20"/>
        </w:rPr>
        <w:t xml:space="preserve">I </w:t>
      </w:r>
      <w:r w:rsidRPr="00B62116">
        <w:rPr>
          <w:sz w:val="20"/>
          <w:szCs w:val="20"/>
        </w:rPr>
        <w:t xml:space="preserve">merudgiften </w:t>
      </w:r>
      <w:r>
        <w:rPr>
          <w:sz w:val="20"/>
          <w:szCs w:val="20"/>
        </w:rPr>
        <w:t xml:space="preserve">er </w:t>
      </w:r>
      <w:r w:rsidRPr="00B62116">
        <w:rPr>
          <w:sz w:val="20"/>
          <w:szCs w:val="20"/>
        </w:rPr>
        <w:t>der till</w:t>
      </w:r>
      <w:r>
        <w:rPr>
          <w:sz w:val="20"/>
          <w:szCs w:val="20"/>
        </w:rPr>
        <w:t>agt</w:t>
      </w:r>
      <w:r w:rsidRPr="00B62116">
        <w:rPr>
          <w:sz w:val="20"/>
          <w:szCs w:val="20"/>
        </w:rPr>
        <w:t xml:space="preserve"> udgifter til kapsler med laktaseenzymer. Kapsler med laktaseenzymer bruges ved udespisning, hvor der serveres almindelige mælkeprodukter. Eller kapslerne bruges hjemme som tilsætning til almindelig mælkeprodukter, der ikke findes laktosefri. For eksempel koldskål eller kærnemælk. Ved tilsætning af laktase nedbrydes laktose i produktet, og det kan spises ved laktoseintolerance.</w:t>
      </w:r>
    </w:p>
    <w:p w:rsidR="007B7FEA" w:rsidRPr="00CF1C7B" w:rsidRDefault="007B7FEA" w:rsidP="00EB79E4">
      <w:pPr>
        <w:spacing w:after="0" w:line="240" w:lineRule="auto"/>
        <w:rPr>
          <w:sz w:val="20"/>
          <w:szCs w:val="20"/>
        </w:rPr>
      </w:pPr>
    </w:p>
    <w:p w:rsidR="007B7FEA" w:rsidRDefault="007B7FEA" w:rsidP="00EB79E4">
      <w:pPr>
        <w:spacing w:after="0" w:line="240" w:lineRule="auto"/>
        <w:rPr>
          <w:sz w:val="20"/>
          <w:szCs w:val="20"/>
        </w:rPr>
      </w:pPr>
      <w:r w:rsidRPr="00CF1C7B">
        <w:rPr>
          <w:sz w:val="20"/>
          <w:szCs w:val="20"/>
        </w:rPr>
        <w:t xml:space="preserve">Mængderne er fastsat til </w:t>
      </w:r>
      <w:smartTag w:uri="urn:schemas-microsoft-com:office:smarttags" w:element="metricconverter">
        <w:smartTagPr>
          <w:attr w:name="ProductID" w:val="4 dl"/>
        </w:smartTagPr>
        <w:r w:rsidRPr="00CF1C7B">
          <w:rPr>
            <w:sz w:val="20"/>
            <w:szCs w:val="20"/>
          </w:rPr>
          <w:t>4 dl</w:t>
        </w:r>
      </w:smartTag>
      <w:r w:rsidRPr="00CF1C7B">
        <w:rPr>
          <w:sz w:val="20"/>
          <w:szCs w:val="20"/>
        </w:rPr>
        <w:t xml:space="preserve">. mælk og </w:t>
      </w:r>
      <w:smartTag w:uri="urn:schemas-microsoft-com:office:smarttags" w:element="metricconverter">
        <w:smartTagPr>
          <w:attr w:name="ProductID" w:val="1 dl"/>
        </w:smartTagPr>
        <w:r w:rsidRPr="00CF1C7B">
          <w:rPr>
            <w:sz w:val="20"/>
            <w:szCs w:val="20"/>
          </w:rPr>
          <w:t>1 dl</w:t>
        </w:r>
      </w:smartTag>
      <w:r w:rsidRPr="00CF1C7B">
        <w:rPr>
          <w:sz w:val="20"/>
          <w:szCs w:val="20"/>
        </w:rPr>
        <w:t xml:space="preserve">. yoghurt dagligt og </w:t>
      </w:r>
      <w:smartTag w:uri="urn:schemas-microsoft-com:office:smarttags" w:element="metricconverter">
        <w:smartTagPr>
          <w:attr w:name="ProductID" w:val="2,5 dl"/>
        </w:smartTagPr>
        <w:r w:rsidRPr="00CF1C7B">
          <w:rPr>
            <w:sz w:val="20"/>
            <w:szCs w:val="20"/>
          </w:rPr>
          <w:t>2,5 dl</w:t>
        </w:r>
      </w:smartTag>
      <w:r w:rsidRPr="00CF1C7B">
        <w:rPr>
          <w:sz w:val="20"/>
          <w:szCs w:val="20"/>
        </w:rPr>
        <w:t>. piskefløde pr. måned.</w:t>
      </w:r>
    </w:p>
    <w:p w:rsidR="007B7FEA" w:rsidRDefault="007B7FEA" w:rsidP="00CF1C7B">
      <w:pPr>
        <w:spacing w:after="0"/>
        <w:rPr>
          <w:sz w:val="20"/>
          <w:szCs w:val="20"/>
        </w:rPr>
      </w:pPr>
    </w:p>
    <w:p w:rsidR="007B7FEA" w:rsidRPr="009D3E19" w:rsidRDefault="007B7FEA" w:rsidP="00CE4705">
      <w:pPr>
        <w:pBdr>
          <w:top w:val="single" w:sz="4" w:space="1" w:color="auto"/>
          <w:left w:val="single" w:sz="4" w:space="4" w:color="auto"/>
          <w:bottom w:val="single" w:sz="4" w:space="1" w:color="auto"/>
          <w:right w:val="single" w:sz="4" w:space="4" w:color="auto"/>
        </w:pBdr>
        <w:rPr>
          <w:b/>
          <w:sz w:val="20"/>
          <w:szCs w:val="20"/>
        </w:rPr>
      </w:pPr>
      <w:r w:rsidRPr="009D3E19">
        <w:rPr>
          <w:b/>
          <w:sz w:val="20"/>
          <w:szCs w:val="20"/>
        </w:rPr>
        <w:t>Vej</w:t>
      </w:r>
      <w:r w:rsidR="00327913">
        <w:rPr>
          <w:b/>
          <w:sz w:val="20"/>
          <w:szCs w:val="20"/>
        </w:rPr>
        <w:t>ledende merudgift pr. måned: 108</w:t>
      </w:r>
      <w:r w:rsidRPr="009D3E19">
        <w:rPr>
          <w:b/>
          <w:sz w:val="20"/>
          <w:szCs w:val="20"/>
        </w:rPr>
        <w:t xml:space="preserve"> kr.</w:t>
      </w:r>
    </w:p>
    <w:p w:rsidR="001E0E0B" w:rsidRDefault="001E0E0B">
      <w:pPr>
        <w:spacing w:after="0" w:line="240" w:lineRule="auto"/>
        <w:rPr>
          <w:rFonts w:ascii="Calibri Light" w:hAnsi="Calibri Light"/>
          <w:b/>
        </w:rPr>
      </w:pPr>
      <w:r>
        <w:rPr>
          <w:rFonts w:ascii="Calibri Light" w:hAnsi="Calibri Light"/>
          <w:b/>
        </w:rPr>
        <w:br w:type="page"/>
      </w:r>
    </w:p>
    <w:p w:rsidR="007B7FEA" w:rsidRPr="001E0E0B" w:rsidRDefault="007B7FEA" w:rsidP="00DF50A3">
      <w:pPr>
        <w:rPr>
          <w:rFonts w:ascii="Calibri Light" w:hAnsi="Calibri Light"/>
          <w:b/>
          <w:sz w:val="28"/>
          <w:szCs w:val="28"/>
        </w:rPr>
      </w:pPr>
      <w:r w:rsidRPr="001E0E0B">
        <w:rPr>
          <w:rFonts w:ascii="Calibri Light" w:hAnsi="Calibri Light"/>
          <w:b/>
          <w:sz w:val="28"/>
          <w:szCs w:val="28"/>
        </w:rPr>
        <w:lastRenderedPageBreak/>
        <w:t>Kommentarer til merudgiftsberegningen</w:t>
      </w:r>
    </w:p>
    <w:p w:rsidR="007B7FEA" w:rsidRDefault="00D530BB" w:rsidP="00EB79E4">
      <w:pPr>
        <w:spacing w:after="0" w:line="240" w:lineRule="auto"/>
        <w:rPr>
          <w:rFonts w:asciiTheme="minorHAnsi" w:hAnsiTheme="minorHAnsi"/>
          <w:sz w:val="20"/>
          <w:szCs w:val="20"/>
        </w:rPr>
      </w:pPr>
      <w:r>
        <w:rPr>
          <w:rFonts w:asciiTheme="minorHAnsi" w:hAnsiTheme="minorHAnsi"/>
          <w:sz w:val="20"/>
          <w:szCs w:val="20"/>
        </w:rPr>
        <w:t>Merudgiftsberegningen for 2016</w:t>
      </w:r>
      <w:r w:rsidR="007B7FEA" w:rsidRPr="001E0E0B">
        <w:rPr>
          <w:rFonts w:asciiTheme="minorHAnsi" w:hAnsiTheme="minorHAnsi"/>
          <w:sz w:val="20"/>
          <w:szCs w:val="20"/>
        </w:rPr>
        <w:t xml:space="preserve"> bygger på en merudgiftsberegning foretaget i 2012. Beløbene er sats</w:t>
      </w:r>
      <w:r>
        <w:rPr>
          <w:rFonts w:asciiTheme="minorHAnsi" w:hAnsiTheme="minorHAnsi"/>
          <w:sz w:val="20"/>
          <w:szCs w:val="20"/>
        </w:rPr>
        <w:t>regulerede ud fra forbrugerpris</w:t>
      </w:r>
      <w:r w:rsidR="007B7FEA" w:rsidRPr="001E0E0B">
        <w:rPr>
          <w:rFonts w:asciiTheme="minorHAnsi" w:hAnsiTheme="minorHAnsi"/>
          <w:sz w:val="20"/>
          <w:szCs w:val="20"/>
        </w:rPr>
        <w:t>indeks</w:t>
      </w:r>
      <w:r>
        <w:rPr>
          <w:rFonts w:asciiTheme="minorHAnsi" w:hAnsiTheme="minorHAnsi"/>
          <w:sz w:val="20"/>
          <w:szCs w:val="20"/>
        </w:rPr>
        <w:t xml:space="preserve"> med udgangspunkt i 01.01.2012 samt </w:t>
      </w:r>
      <w:proofErr w:type="spellStart"/>
      <w:r>
        <w:rPr>
          <w:rFonts w:asciiTheme="minorHAnsi" w:hAnsiTheme="minorHAnsi"/>
          <w:sz w:val="20"/>
          <w:szCs w:val="20"/>
        </w:rPr>
        <w:t>prisindex</w:t>
      </w:r>
      <w:proofErr w:type="spellEnd"/>
      <w:r>
        <w:rPr>
          <w:rFonts w:asciiTheme="minorHAnsi" w:hAnsiTheme="minorHAnsi"/>
          <w:sz w:val="20"/>
          <w:szCs w:val="20"/>
        </w:rPr>
        <w:t xml:space="preserve"> for korn- og brødpriser</w:t>
      </w:r>
      <w:r w:rsidR="007B7FEA" w:rsidRPr="001E0E0B">
        <w:rPr>
          <w:rFonts w:asciiTheme="minorHAnsi" w:hAnsiTheme="minorHAnsi"/>
          <w:sz w:val="20"/>
          <w:szCs w:val="20"/>
        </w:rPr>
        <w:t xml:space="preserve"> med udgangspunkt i </w:t>
      </w:r>
      <w:r>
        <w:rPr>
          <w:rFonts w:asciiTheme="minorHAnsi" w:hAnsiTheme="minorHAnsi"/>
          <w:sz w:val="20"/>
          <w:szCs w:val="20"/>
        </w:rPr>
        <w:t xml:space="preserve">gennemsnitsprisen for </w:t>
      </w:r>
      <w:r w:rsidR="007B7FEA" w:rsidRPr="001E0E0B">
        <w:rPr>
          <w:rFonts w:asciiTheme="minorHAnsi" w:hAnsiTheme="minorHAnsi"/>
          <w:sz w:val="20"/>
          <w:szCs w:val="20"/>
        </w:rPr>
        <w:t>201</w:t>
      </w:r>
      <w:r>
        <w:rPr>
          <w:rFonts w:asciiTheme="minorHAnsi" w:hAnsiTheme="minorHAnsi"/>
          <w:sz w:val="20"/>
          <w:szCs w:val="20"/>
        </w:rPr>
        <w:t>5</w:t>
      </w:r>
      <w:r w:rsidR="007B7FEA" w:rsidRPr="001E0E0B">
        <w:rPr>
          <w:rFonts w:asciiTheme="minorHAnsi" w:hAnsiTheme="minorHAnsi"/>
          <w:sz w:val="20"/>
          <w:szCs w:val="20"/>
        </w:rPr>
        <w:t>. Satsen</w:t>
      </w:r>
      <w:r>
        <w:rPr>
          <w:rFonts w:asciiTheme="minorHAnsi" w:hAnsiTheme="minorHAnsi"/>
          <w:sz w:val="20"/>
          <w:szCs w:val="20"/>
        </w:rPr>
        <w:t xml:space="preserve"> i 2013 var 2,4%, i 2014 0,8%,</w:t>
      </w:r>
      <w:r w:rsidR="007B7FEA" w:rsidRPr="001E0E0B">
        <w:rPr>
          <w:rFonts w:asciiTheme="minorHAnsi" w:hAnsiTheme="minorHAnsi"/>
          <w:sz w:val="20"/>
          <w:szCs w:val="20"/>
        </w:rPr>
        <w:t xml:space="preserve"> i 2015 0,8%</w:t>
      </w:r>
      <w:r>
        <w:rPr>
          <w:rFonts w:asciiTheme="minorHAnsi" w:hAnsiTheme="minorHAnsi"/>
          <w:sz w:val="20"/>
          <w:szCs w:val="20"/>
        </w:rPr>
        <w:t xml:space="preserve"> og i 2016 1,1%</w:t>
      </w:r>
      <w:r w:rsidR="007B7FEA" w:rsidRPr="001E0E0B">
        <w:rPr>
          <w:rFonts w:asciiTheme="minorHAnsi" w:hAnsiTheme="minorHAnsi"/>
          <w:sz w:val="20"/>
          <w:szCs w:val="20"/>
        </w:rPr>
        <w:t>.</w:t>
      </w:r>
    </w:p>
    <w:p w:rsidR="00EB79E4" w:rsidRPr="001E0E0B" w:rsidRDefault="00EB79E4" w:rsidP="00EB79E4">
      <w:pPr>
        <w:spacing w:after="0"/>
        <w:rPr>
          <w:rFonts w:asciiTheme="minorHAnsi" w:hAnsiTheme="minorHAnsi"/>
          <w:sz w:val="20"/>
          <w:szCs w:val="20"/>
        </w:rPr>
      </w:pPr>
    </w:p>
    <w:p w:rsidR="007B7FEA" w:rsidRPr="001E0E0B" w:rsidRDefault="007B7FEA" w:rsidP="00DF50A3">
      <w:pPr>
        <w:rPr>
          <w:rFonts w:ascii="Calibri Light" w:hAnsi="Calibri Light"/>
          <w:b/>
          <w:sz w:val="24"/>
          <w:szCs w:val="24"/>
        </w:rPr>
      </w:pPr>
      <w:r w:rsidRPr="001E0E0B">
        <w:rPr>
          <w:rFonts w:ascii="Calibri Light" w:hAnsi="Calibri Light"/>
          <w:b/>
          <w:sz w:val="24"/>
          <w:szCs w:val="24"/>
        </w:rPr>
        <w:t>Yderligere ekstraomkostninger ved glutenfri kost</w:t>
      </w:r>
    </w:p>
    <w:p w:rsidR="007B7FEA" w:rsidRDefault="007B7FEA" w:rsidP="00EB79E4">
      <w:pPr>
        <w:spacing w:after="0" w:line="20" w:lineRule="atLeast"/>
        <w:rPr>
          <w:b/>
          <w:sz w:val="20"/>
          <w:szCs w:val="20"/>
        </w:rPr>
      </w:pPr>
      <w:r w:rsidRPr="006324F6">
        <w:rPr>
          <w:sz w:val="20"/>
          <w:szCs w:val="20"/>
        </w:rPr>
        <w:t xml:space="preserve">Til trods for at dagligvarebutikkerne har et stigende udvalg af glutenfri varer, handles der fortsat meget via internettet med levering til hjemadressen. Der kan være store regionale forskelle i udbuddet af glutenfri varer i dagligvarebutikker, og nogle specialprodukter som fx tarteletter </w:t>
      </w:r>
      <w:r>
        <w:rPr>
          <w:sz w:val="20"/>
          <w:szCs w:val="20"/>
        </w:rPr>
        <w:t>er kun udbudt i få butikker landet over</w:t>
      </w:r>
      <w:r w:rsidRPr="006324F6">
        <w:rPr>
          <w:sz w:val="20"/>
          <w:szCs w:val="20"/>
        </w:rPr>
        <w:t xml:space="preserve">. Beløbet er et gennemsnit af fire forskellige priser på forsendelse og ender på en månedlig udgift på kr. 55. </w:t>
      </w:r>
      <w:r>
        <w:rPr>
          <w:b/>
          <w:sz w:val="20"/>
          <w:szCs w:val="20"/>
        </w:rPr>
        <w:t>Den månedlige udgift på 55 kr. er ikke medregnet i merudgiftsberegningen. Da porto er en del af merudgiften, forventer vi, at kommunen enten udbetaler porto ved indsendelse af dokumentation eller indregner den i merudgiften.</w:t>
      </w:r>
    </w:p>
    <w:p w:rsidR="00EB79E4" w:rsidRPr="00DF50A3" w:rsidRDefault="00EB79E4" w:rsidP="00EB79E4">
      <w:pPr>
        <w:spacing w:after="0" w:line="20" w:lineRule="atLeast"/>
        <w:rPr>
          <w:b/>
          <w:sz w:val="20"/>
          <w:szCs w:val="20"/>
        </w:rPr>
      </w:pPr>
    </w:p>
    <w:p w:rsidR="007B7FEA" w:rsidRDefault="007B7FEA" w:rsidP="00EB79E4">
      <w:pPr>
        <w:spacing w:after="0" w:line="20" w:lineRule="atLeast"/>
        <w:rPr>
          <w:sz w:val="20"/>
          <w:szCs w:val="20"/>
        </w:rPr>
      </w:pPr>
      <w:r w:rsidRPr="006324F6">
        <w:rPr>
          <w:sz w:val="20"/>
          <w:szCs w:val="20"/>
        </w:rPr>
        <w:t>Både børn og voksne med cøliaki medbringer typisk selv langt det meste af de glutenfri fødevarer, der skal indtages uden</w:t>
      </w:r>
      <w:r w:rsidR="00EB79E4">
        <w:rPr>
          <w:sz w:val="20"/>
          <w:szCs w:val="20"/>
        </w:rPr>
        <w:t xml:space="preserve"> </w:t>
      </w:r>
      <w:r w:rsidRPr="006324F6">
        <w:rPr>
          <w:sz w:val="20"/>
          <w:szCs w:val="20"/>
        </w:rPr>
        <w:t>for hjemmet fx ved spisning, fødselsdage, hytteture, sportsarrangementer, kagebord m.m. Børn ha</w:t>
      </w:r>
      <w:r>
        <w:rPr>
          <w:sz w:val="20"/>
          <w:szCs w:val="20"/>
        </w:rPr>
        <w:t>r ofte en lille kasse med slik eller</w:t>
      </w:r>
      <w:r w:rsidRPr="006324F6">
        <w:rPr>
          <w:sz w:val="20"/>
          <w:szCs w:val="20"/>
        </w:rPr>
        <w:t xml:space="preserve"> lign</w:t>
      </w:r>
      <w:r>
        <w:rPr>
          <w:sz w:val="20"/>
          <w:szCs w:val="20"/>
        </w:rPr>
        <w:t>ende</w:t>
      </w:r>
      <w:r w:rsidRPr="006324F6">
        <w:rPr>
          <w:sz w:val="20"/>
          <w:szCs w:val="20"/>
        </w:rPr>
        <w:t xml:space="preserve"> i skolen til brug, når der deles ud i klassen</w:t>
      </w:r>
      <w:r>
        <w:rPr>
          <w:sz w:val="20"/>
          <w:szCs w:val="20"/>
        </w:rPr>
        <w:t xml:space="preserve"> ved fx fødselsdage</w:t>
      </w:r>
      <w:r w:rsidRPr="006324F6">
        <w:rPr>
          <w:sz w:val="20"/>
          <w:szCs w:val="20"/>
        </w:rPr>
        <w:t>. Til børnefødselsdage serveres typisk mange brødprodukter som pizza, pølsehorn, hotdog</w:t>
      </w:r>
      <w:r>
        <w:rPr>
          <w:sz w:val="20"/>
          <w:szCs w:val="20"/>
        </w:rPr>
        <w:t>s</w:t>
      </w:r>
      <w:r w:rsidRPr="006324F6">
        <w:rPr>
          <w:sz w:val="20"/>
          <w:szCs w:val="20"/>
        </w:rPr>
        <w:t xml:space="preserve"> og kage. Derfor er der i den samlede merudgift indregnet en ekstraudgift, da man selv har hele udgiften og ikke kun en merudgift. I ekstraudgiften pr. måned er der beregnet forbrug af; én bolle </w:t>
      </w:r>
      <w:r>
        <w:rPr>
          <w:sz w:val="20"/>
          <w:szCs w:val="20"/>
        </w:rPr>
        <w:t>(</w:t>
      </w:r>
      <w:r w:rsidRPr="006324F6">
        <w:rPr>
          <w:sz w:val="20"/>
          <w:szCs w:val="20"/>
        </w:rPr>
        <w:t>9,88 kr.</w:t>
      </w:r>
      <w:r>
        <w:rPr>
          <w:sz w:val="20"/>
          <w:szCs w:val="20"/>
        </w:rPr>
        <w:t>)</w:t>
      </w:r>
      <w:r w:rsidRPr="006324F6">
        <w:rPr>
          <w:sz w:val="20"/>
          <w:szCs w:val="20"/>
        </w:rPr>
        <w:t>, ét flutes</w:t>
      </w:r>
      <w:r>
        <w:rPr>
          <w:sz w:val="20"/>
          <w:szCs w:val="20"/>
        </w:rPr>
        <w:t xml:space="preserve"> (</w:t>
      </w:r>
      <w:r w:rsidRPr="006324F6">
        <w:rPr>
          <w:sz w:val="20"/>
          <w:szCs w:val="20"/>
        </w:rPr>
        <w:t>7,54 kr.</w:t>
      </w:r>
      <w:r>
        <w:rPr>
          <w:sz w:val="20"/>
          <w:szCs w:val="20"/>
        </w:rPr>
        <w:t>)</w:t>
      </w:r>
      <w:r w:rsidRPr="006324F6">
        <w:rPr>
          <w:sz w:val="20"/>
          <w:szCs w:val="20"/>
        </w:rPr>
        <w:t>, ¼ pizza</w:t>
      </w:r>
      <w:r>
        <w:rPr>
          <w:sz w:val="20"/>
          <w:szCs w:val="20"/>
        </w:rPr>
        <w:t xml:space="preserve"> (</w:t>
      </w:r>
      <w:r w:rsidRPr="006324F6">
        <w:rPr>
          <w:sz w:val="20"/>
          <w:szCs w:val="20"/>
        </w:rPr>
        <w:t xml:space="preserve"> 5,30 kr.</w:t>
      </w:r>
      <w:r>
        <w:rPr>
          <w:sz w:val="20"/>
          <w:szCs w:val="20"/>
        </w:rPr>
        <w:t>)</w:t>
      </w:r>
      <w:r w:rsidRPr="006324F6">
        <w:rPr>
          <w:sz w:val="20"/>
          <w:szCs w:val="20"/>
        </w:rPr>
        <w:t xml:space="preserve">, 1 kage </w:t>
      </w:r>
      <w:r>
        <w:rPr>
          <w:sz w:val="20"/>
          <w:szCs w:val="20"/>
        </w:rPr>
        <w:t>(</w:t>
      </w:r>
      <w:r w:rsidRPr="006324F6">
        <w:rPr>
          <w:sz w:val="20"/>
          <w:szCs w:val="20"/>
        </w:rPr>
        <w:t>11,21 kr.</w:t>
      </w:r>
      <w:r>
        <w:rPr>
          <w:sz w:val="20"/>
          <w:szCs w:val="20"/>
        </w:rPr>
        <w:t>)</w:t>
      </w:r>
      <w:r w:rsidRPr="006324F6">
        <w:rPr>
          <w:sz w:val="20"/>
          <w:szCs w:val="20"/>
        </w:rPr>
        <w:t xml:space="preserve"> og 2 skiver grovbrød </w:t>
      </w:r>
      <w:r>
        <w:rPr>
          <w:sz w:val="20"/>
          <w:szCs w:val="20"/>
        </w:rPr>
        <w:t>(</w:t>
      </w:r>
      <w:r w:rsidRPr="006324F6">
        <w:rPr>
          <w:sz w:val="20"/>
          <w:szCs w:val="20"/>
        </w:rPr>
        <w:t>11,02 kr.</w:t>
      </w:r>
      <w:r>
        <w:rPr>
          <w:sz w:val="20"/>
          <w:szCs w:val="20"/>
        </w:rPr>
        <w:t>).</w:t>
      </w:r>
      <w:r w:rsidRPr="006324F6">
        <w:rPr>
          <w:sz w:val="20"/>
          <w:szCs w:val="20"/>
        </w:rPr>
        <w:t xml:space="preserve"> Det giver i alt en ekstraudgift på kr. 44,95 pr. måned. Der</w:t>
      </w:r>
      <w:r>
        <w:rPr>
          <w:sz w:val="20"/>
          <w:szCs w:val="20"/>
        </w:rPr>
        <w:t>udover</w:t>
      </w:r>
      <w:r w:rsidRPr="006324F6">
        <w:rPr>
          <w:sz w:val="20"/>
          <w:szCs w:val="20"/>
        </w:rPr>
        <w:t xml:space="preserve"> er</w:t>
      </w:r>
      <w:r>
        <w:rPr>
          <w:sz w:val="20"/>
          <w:szCs w:val="20"/>
        </w:rPr>
        <w:t xml:space="preserve"> der</w:t>
      </w:r>
      <w:r w:rsidRPr="006324F6">
        <w:rPr>
          <w:sz w:val="20"/>
          <w:szCs w:val="20"/>
        </w:rPr>
        <w:t xml:space="preserve"> indregnet et svi</w:t>
      </w:r>
      <w:r w:rsidR="006E179C">
        <w:rPr>
          <w:sz w:val="20"/>
          <w:szCs w:val="20"/>
        </w:rPr>
        <w:t>nd på 5 % i alle aldersgrupper.</w:t>
      </w:r>
    </w:p>
    <w:p w:rsidR="00EB79E4" w:rsidRPr="006324F6" w:rsidRDefault="00EB79E4" w:rsidP="00EB79E4">
      <w:pPr>
        <w:spacing w:after="0" w:line="20" w:lineRule="atLeast"/>
        <w:rPr>
          <w:sz w:val="20"/>
          <w:szCs w:val="20"/>
        </w:rPr>
      </w:pPr>
    </w:p>
    <w:p w:rsidR="007B7FEA" w:rsidRDefault="007B7FEA" w:rsidP="00EB79E4">
      <w:pPr>
        <w:spacing w:after="0" w:line="20" w:lineRule="atLeast"/>
        <w:rPr>
          <w:sz w:val="20"/>
          <w:szCs w:val="20"/>
        </w:rPr>
      </w:pPr>
      <w:r w:rsidRPr="006324F6">
        <w:rPr>
          <w:sz w:val="20"/>
          <w:szCs w:val="20"/>
        </w:rPr>
        <w:t>Der anbefales et tillæg på 100 kr. pr. måned på merudgiften de første 6 måneder efter, at diagnosen er stillet. Mange glutenfri produkter har en anden smag end tradi</w:t>
      </w:r>
      <w:r>
        <w:rPr>
          <w:sz w:val="20"/>
          <w:szCs w:val="20"/>
        </w:rPr>
        <w:t>tionelle glutenholdige</w:t>
      </w:r>
      <w:r w:rsidRPr="006324F6">
        <w:rPr>
          <w:sz w:val="20"/>
          <w:szCs w:val="20"/>
        </w:rPr>
        <w:t xml:space="preserve">, og derfor vil der være et øget spild, når diæten </w:t>
      </w:r>
      <w:r w:rsidR="004A21E7" w:rsidRPr="006324F6">
        <w:rPr>
          <w:sz w:val="20"/>
          <w:szCs w:val="20"/>
        </w:rPr>
        <w:t>op startes</w:t>
      </w:r>
      <w:r w:rsidR="006E179C">
        <w:rPr>
          <w:sz w:val="20"/>
          <w:szCs w:val="20"/>
        </w:rPr>
        <w:t>.</w:t>
      </w:r>
    </w:p>
    <w:p w:rsidR="00EB79E4" w:rsidRPr="006324F6" w:rsidRDefault="00EB79E4" w:rsidP="00EB79E4">
      <w:pPr>
        <w:spacing w:after="0" w:line="20" w:lineRule="atLeast"/>
        <w:rPr>
          <w:sz w:val="20"/>
          <w:szCs w:val="20"/>
        </w:rPr>
      </w:pPr>
    </w:p>
    <w:p w:rsidR="007B7FEA" w:rsidRDefault="007B7FEA" w:rsidP="00EB79E4">
      <w:pPr>
        <w:spacing w:after="0" w:line="20" w:lineRule="atLeast"/>
        <w:rPr>
          <w:sz w:val="20"/>
          <w:szCs w:val="20"/>
        </w:rPr>
      </w:pPr>
      <w:r w:rsidRPr="006324F6">
        <w:rPr>
          <w:sz w:val="20"/>
          <w:szCs w:val="20"/>
        </w:rPr>
        <w:t xml:space="preserve">Der er ikke indregnet merudgift til glutenfri varianter af følgende produkter: ristede løg, rasp, lagkagebunde, butterdej, tarteletter, tortilla </w:t>
      </w:r>
      <w:proofErr w:type="spellStart"/>
      <w:r w:rsidRPr="006324F6">
        <w:rPr>
          <w:sz w:val="20"/>
          <w:szCs w:val="20"/>
        </w:rPr>
        <w:t>wraps</w:t>
      </w:r>
      <w:proofErr w:type="spellEnd"/>
      <w:r w:rsidRPr="006324F6">
        <w:rPr>
          <w:sz w:val="20"/>
          <w:szCs w:val="20"/>
        </w:rPr>
        <w:t>, brød til hotdogs og franske hotdogs, kammerjunker, saltstænger, müslibar, vafler til softice, sød lakrids, ”snørebåndsslik” til kagemand, glutenfri øl, div. børneprodukter indeholdende chokolade- eller ostedip med små brødpinde.</w:t>
      </w:r>
      <w:r>
        <w:rPr>
          <w:sz w:val="20"/>
          <w:szCs w:val="20"/>
        </w:rPr>
        <w:t xml:space="preserve"> </w:t>
      </w:r>
      <w:r w:rsidRPr="006324F6">
        <w:rPr>
          <w:sz w:val="20"/>
          <w:szCs w:val="20"/>
        </w:rPr>
        <w:t xml:space="preserve"> Alle disse produkter kan købes glutenfri, men til en væsentlig højere indkøbspris end tilsvarende almindelige glutenholdige produkter.</w:t>
      </w:r>
    </w:p>
    <w:p w:rsidR="00EB79E4" w:rsidRPr="006324F6" w:rsidRDefault="00EB79E4" w:rsidP="00EB79E4">
      <w:pPr>
        <w:spacing w:after="0" w:line="20" w:lineRule="atLeast"/>
        <w:rPr>
          <w:sz w:val="20"/>
          <w:szCs w:val="20"/>
        </w:rPr>
      </w:pPr>
    </w:p>
    <w:p w:rsidR="007B7FEA" w:rsidRDefault="007B7FEA" w:rsidP="00EB79E4">
      <w:pPr>
        <w:spacing w:after="0" w:line="20" w:lineRule="atLeast"/>
        <w:rPr>
          <w:sz w:val="20"/>
          <w:szCs w:val="20"/>
        </w:rPr>
      </w:pPr>
      <w:r w:rsidRPr="006324F6">
        <w:rPr>
          <w:sz w:val="20"/>
          <w:szCs w:val="20"/>
        </w:rPr>
        <w:t xml:space="preserve">Der er ikke indregnet tidsforbrug og ekstra </w:t>
      </w:r>
      <w:r w:rsidR="006E179C">
        <w:rPr>
          <w:sz w:val="20"/>
          <w:szCs w:val="20"/>
        </w:rPr>
        <w:t>kørsel i merudgiftsberegningen.</w:t>
      </w:r>
    </w:p>
    <w:p w:rsidR="00EB79E4" w:rsidRPr="006324F6" w:rsidRDefault="00EB79E4" w:rsidP="00EB79E4">
      <w:pPr>
        <w:spacing w:after="0"/>
        <w:rPr>
          <w:sz w:val="20"/>
          <w:szCs w:val="20"/>
        </w:rPr>
      </w:pPr>
    </w:p>
    <w:p w:rsidR="007B7FEA" w:rsidRPr="001E0E0B" w:rsidRDefault="007B7FEA" w:rsidP="006324F6">
      <w:pPr>
        <w:rPr>
          <w:rFonts w:ascii="Calibri Light" w:hAnsi="Calibri Light"/>
          <w:b/>
          <w:sz w:val="24"/>
          <w:szCs w:val="24"/>
        </w:rPr>
      </w:pPr>
      <w:r w:rsidRPr="001E0E0B">
        <w:rPr>
          <w:rFonts w:ascii="Calibri Light" w:hAnsi="Calibri Light"/>
          <w:b/>
          <w:sz w:val="24"/>
          <w:szCs w:val="24"/>
        </w:rPr>
        <w:t>Dataindsamling vedr. priser til normalkost</w:t>
      </w:r>
    </w:p>
    <w:p w:rsidR="007B7FEA" w:rsidRDefault="007B7FEA" w:rsidP="00EB79E4">
      <w:pPr>
        <w:spacing w:after="0" w:line="240" w:lineRule="auto"/>
        <w:rPr>
          <w:sz w:val="20"/>
          <w:szCs w:val="20"/>
        </w:rPr>
      </w:pPr>
      <w:r w:rsidRPr="006324F6">
        <w:rPr>
          <w:sz w:val="20"/>
          <w:szCs w:val="20"/>
        </w:rPr>
        <w:t>Gennemsnitspriser for rugbrød, franskbrød, rundstykker/boller og t</w:t>
      </w:r>
      <w:r w:rsidR="004A21E7">
        <w:rPr>
          <w:sz w:val="20"/>
          <w:szCs w:val="20"/>
        </w:rPr>
        <w:t>ørkager er hentet hos Danmarks S</w:t>
      </w:r>
      <w:r w:rsidRPr="006324F6">
        <w:rPr>
          <w:sz w:val="20"/>
          <w:szCs w:val="20"/>
        </w:rPr>
        <w:t>tatistik</w:t>
      </w:r>
      <w:r w:rsidR="004A21E7">
        <w:rPr>
          <w:sz w:val="20"/>
          <w:szCs w:val="20"/>
        </w:rPr>
        <w:t>.</w:t>
      </w:r>
      <w:r w:rsidR="004A21E7">
        <w:rPr>
          <w:rStyle w:val="Fodnotehenvisning"/>
          <w:sz w:val="20"/>
          <w:szCs w:val="20"/>
        </w:rPr>
        <w:footnoteReference w:id="2"/>
      </w:r>
      <w:r w:rsidR="004A21E7">
        <w:rPr>
          <w:sz w:val="20"/>
          <w:szCs w:val="20"/>
        </w:rPr>
        <w:t xml:space="preserve"> </w:t>
      </w:r>
      <w:r w:rsidRPr="006324F6">
        <w:rPr>
          <w:sz w:val="20"/>
          <w:szCs w:val="20"/>
        </w:rPr>
        <w:t>Gennemsnitspriser på øvrige brødtyper, kager og pasta er indhentet i uge 26, 2012</w:t>
      </w:r>
      <w:r w:rsidRPr="003979C9">
        <w:rPr>
          <w:sz w:val="20"/>
          <w:szCs w:val="20"/>
        </w:rPr>
        <w:t xml:space="preserve"> </w:t>
      </w:r>
      <w:r w:rsidRPr="006324F6">
        <w:rPr>
          <w:sz w:val="20"/>
          <w:szCs w:val="20"/>
        </w:rPr>
        <w:t>i henholdsvis en discountbutik, en dagligvarebutik og et supermarked.</w:t>
      </w:r>
      <w:r>
        <w:rPr>
          <w:sz w:val="20"/>
          <w:szCs w:val="20"/>
        </w:rPr>
        <w:t xml:space="preserve"> Merudgiften bliver derefter hvert år reguleret ud fra prisindeks og inflation.</w:t>
      </w:r>
    </w:p>
    <w:p w:rsidR="00EB79E4" w:rsidRPr="006324F6" w:rsidRDefault="00EB79E4" w:rsidP="00EB79E4">
      <w:pPr>
        <w:spacing w:after="0"/>
        <w:rPr>
          <w:sz w:val="20"/>
          <w:szCs w:val="20"/>
        </w:rPr>
      </w:pPr>
    </w:p>
    <w:p w:rsidR="007B7FEA" w:rsidRPr="001E0E0B" w:rsidRDefault="007B7FEA" w:rsidP="006324F6">
      <w:pPr>
        <w:rPr>
          <w:rFonts w:ascii="Calibri Light" w:hAnsi="Calibri Light"/>
          <w:b/>
          <w:sz w:val="24"/>
          <w:szCs w:val="24"/>
        </w:rPr>
      </w:pPr>
      <w:r w:rsidRPr="001E0E0B">
        <w:rPr>
          <w:rFonts w:ascii="Calibri Light" w:hAnsi="Calibri Light"/>
          <w:b/>
          <w:sz w:val="24"/>
          <w:szCs w:val="24"/>
        </w:rPr>
        <w:t>Dataindsamling vedr. priser til glutenfri kost</w:t>
      </w:r>
    </w:p>
    <w:p w:rsidR="007B7FEA" w:rsidRDefault="007B7FEA" w:rsidP="00EB79E4">
      <w:pPr>
        <w:spacing w:after="0" w:line="240" w:lineRule="auto"/>
        <w:rPr>
          <w:sz w:val="20"/>
          <w:szCs w:val="20"/>
        </w:rPr>
      </w:pPr>
      <w:r w:rsidRPr="006324F6">
        <w:rPr>
          <w:sz w:val="20"/>
          <w:szCs w:val="20"/>
        </w:rPr>
        <w:t>Gennemsnitspriser på de glutenfri varer er indhentet i uge 26, 2012</w:t>
      </w:r>
      <w:r>
        <w:rPr>
          <w:sz w:val="20"/>
          <w:szCs w:val="20"/>
        </w:rPr>
        <w:t xml:space="preserve"> </w:t>
      </w:r>
      <w:r w:rsidRPr="006324F6">
        <w:rPr>
          <w:sz w:val="20"/>
          <w:szCs w:val="20"/>
        </w:rPr>
        <w:t xml:space="preserve">i tre internetbutikker, 2 supermarkeder og en helsekostbutik. I bilag 1 ses de indhentede priser på glutenfri varer. </w:t>
      </w:r>
      <w:r>
        <w:rPr>
          <w:sz w:val="20"/>
          <w:szCs w:val="20"/>
        </w:rPr>
        <w:t>Merudgiften bliver derefter hvert år reguleret ud fra prisindeks og inflation.</w:t>
      </w:r>
    </w:p>
    <w:p w:rsidR="00EB79E4" w:rsidRPr="006324F6" w:rsidRDefault="00EB79E4" w:rsidP="00EB79E4">
      <w:pPr>
        <w:spacing w:after="0" w:line="240" w:lineRule="auto"/>
        <w:rPr>
          <w:sz w:val="20"/>
          <w:szCs w:val="20"/>
        </w:rPr>
      </w:pPr>
    </w:p>
    <w:p w:rsidR="006E179C" w:rsidRDefault="007B7FEA" w:rsidP="00EB79E4">
      <w:pPr>
        <w:spacing w:after="0" w:line="240" w:lineRule="auto"/>
        <w:rPr>
          <w:sz w:val="20"/>
          <w:szCs w:val="20"/>
        </w:rPr>
      </w:pPr>
      <w:r w:rsidRPr="006324F6">
        <w:rPr>
          <w:sz w:val="20"/>
          <w:szCs w:val="20"/>
        </w:rPr>
        <w:t>Al brød er færdig bagt og er enten frisk eller fross</w:t>
      </w:r>
      <w:r w:rsidR="006E179C">
        <w:rPr>
          <w:sz w:val="20"/>
          <w:szCs w:val="20"/>
        </w:rPr>
        <w:t>en. Pastaen er tørret, rå vægt.</w:t>
      </w:r>
    </w:p>
    <w:p w:rsidR="00EB79E4" w:rsidRDefault="00EB79E4" w:rsidP="00EB79E4">
      <w:pPr>
        <w:spacing w:after="0" w:line="240" w:lineRule="auto"/>
        <w:rPr>
          <w:sz w:val="20"/>
          <w:szCs w:val="20"/>
        </w:rPr>
      </w:pPr>
    </w:p>
    <w:p w:rsidR="007B7FEA" w:rsidRPr="00C97178" w:rsidRDefault="007B7FEA" w:rsidP="006324F6">
      <w:pPr>
        <w:rPr>
          <w:rFonts w:ascii="Calibri Light" w:hAnsi="Calibri Light"/>
          <w:b/>
          <w:sz w:val="24"/>
          <w:szCs w:val="24"/>
        </w:rPr>
      </w:pPr>
      <w:r w:rsidRPr="00C97178">
        <w:rPr>
          <w:rFonts w:ascii="Calibri Light" w:hAnsi="Calibri Light"/>
          <w:b/>
          <w:sz w:val="24"/>
          <w:szCs w:val="24"/>
        </w:rPr>
        <w:t>Fastsættelse af energibehov</w:t>
      </w:r>
    </w:p>
    <w:p w:rsidR="007B7FEA" w:rsidRDefault="007B7FEA" w:rsidP="00EB79E4">
      <w:pPr>
        <w:spacing w:after="0" w:line="240" w:lineRule="auto"/>
        <w:rPr>
          <w:sz w:val="20"/>
          <w:szCs w:val="20"/>
        </w:rPr>
      </w:pPr>
      <w:r w:rsidRPr="00C97178">
        <w:rPr>
          <w:sz w:val="20"/>
          <w:szCs w:val="20"/>
        </w:rPr>
        <w:t xml:space="preserve">De angivne energibehov til de forskellige alderstrin er referenceværdier for energiindtaget gældende for grupper af henholdsvis børn og voksne. Referenceværdien er valgt i forhold til en hverdag med et arbejde, hvor man står eller går </w:t>
      </w:r>
      <w:r w:rsidRPr="00C97178">
        <w:rPr>
          <w:sz w:val="20"/>
          <w:szCs w:val="20"/>
        </w:rPr>
        <w:lastRenderedPageBreak/>
        <w:t>rundt ELLER stillesiddende arbejde med regelmæssig motion i dagligdagen</w:t>
      </w:r>
      <w:r w:rsidR="006E179C" w:rsidRPr="00C97178">
        <w:rPr>
          <w:sz w:val="20"/>
          <w:szCs w:val="20"/>
        </w:rPr>
        <w:t>.</w:t>
      </w:r>
      <w:r w:rsidR="006E179C" w:rsidRPr="00C97178">
        <w:rPr>
          <w:rStyle w:val="Fodnotehenvisning"/>
          <w:sz w:val="20"/>
          <w:szCs w:val="20"/>
        </w:rPr>
        <w:footnoteReference w:id="3"/>
      </w:r>
      <w:r w:rsidRPr="00C97178">
        <w:rPr>
          <w:sz w:val="20"/>
          <w:szCs w:val="20"/>
        </w:rPr>
        <w:t xml:space="preserve"> Såfremt barnet eller den voksne har et højere fysisk aktivitetsniveau, skal energibehovet beregnes individuelt af en klinisk diætist og merudgiften må tilsvarende sættes op.</w:t>
      </w:r>
    </w:p>
    <w:p w:rsidR="00EB79E4" w:rsidRPr="00C97178" w:rsidRDefault="00EB79E4" w:rsidP="00EB79E4">
      <w:pPr>
        <w:spacing w:after="0" w:line="240" w:lineRule="auto"/>
        <w:rPr>
          <w:b/>
          <w:sz w:val="20"/>
          <w:szCs w:val="20"/>
          <w:u w:val="single"/>
        </w:rPr>
      </w:pPr>
    </w:p>
    <w:p w:rsidR="007B7FEA" w:rsidRPr="00C97178" w:rsidRDefault="007B7FEA" w:rsidP="006324F6">
      <w:pPr>
        <w:rPr>
          <w:rFonts w:ascii="Calibri Light" w:hAnsi="Calibri Light"/>
          <w:b/>
          <w:sz w:val="24"/>
          <w:szCs w:val="24"/>
        </w:rPr>
      </w:pPr>
      <w:r w:rsidRPr="00C97178">
        <w:rPr>
          <w:rFonts w:ascii="Calibri Light" w:hAnsi="Calibri Light"/>
          <w:b/>
          <w:sz w:val="24"/>
          <w:szCs w:val="24"/>
        </w:rPr>
        <w:t>Fastsættelse af mængder på indtaget af brød og andre kornprodukter</w:t>
      </w:r>
    </w:p>
    <w:p w:rsidR="007B7FEA" w:rsidRDefault="007B7FEA" w:rsidP="00EB79E4">
      <w:pPr>
        <w:spacing w:after="0" w:line="240" w:lineRule="auto"/>
        <w:rPr>
          <w:sz w:val="20"/>
          <w:szCs w:val="20"/>
        </w:rPr>
      </w:pPr>
      <w:r w:rsidRPr="00C97178">
        <w:rPr>
          <w:sz w:val="20"/>
          <w:szCs w:val="20"/>
        </w:rPr>
        <w:t xml:space="preserve">I merudgiftsberegningen er medtaget et bredt udsnit af alle fødevarer, hvor glutenholdige meltyper indgår og som </w:t>
      </w:r>
      <w:r w:rsidRPr="006324F6">
        <w:rPr>
          <w:sz w:val="20"/>
          <w:szCs w:val="20"/>
        </w:rPr>
        <w:t>derfor skal udskiftes med en glutenfri variant. Til brug for fastsættelse af gennemsnitsforbruget pr. måned for disse produkter er anvendt to rapporter fra DTU Fødevareinstituttet over danskernes afrapporterede indtag.</w:t>
      </w:r>
      <w:r w:rsidR="004A21E7">
        <w:rPr>
          <w:rStyle w:val="Fodnotehenvisning"/>
          <w:sz w:val="20"/>
          <w:szCs w:val="20"/>
        </w:rPr>
        <w:footnoteReference w:id="4"/>
      </w:r>
      <w:r w:rsidR="00334C63">
        <w:rPr>
          <w:sz w:val="20"/>
          <w:szCs w:val="20"/>
        </w:rPr>
        <w:t xml:space="preserve"> </w:t>
      </w:r>
      <w:r w:rsidRPr="006324F6">
        <w:rPr>
          <w:sz w:val="20"/>
          <w:szCs w:val="20"/>
        </w:rPr>
        <w:t>Data fra disse rapporter er efterfølgende korrigeret i forhold til Fødevarestyrelsens anbefalinger for indtaget af brød og pasta.</w:t>
      </w:r>
      <w:r w:rsidR="00334C63">
        <w:rPr>
          <w:rStyle w:val="Fodnotehenvisning"/>
          <w:sz w:val="20"/>
          <w:szCs w:val="20"/>
        </w:rPr>
        <w:footnoteReference w:id="5"/>
      </w:r>
      <w:r w:rsidRPr="006324F6">
        <w:rPr>
          <w:sz w:val="20"/>
          <w:szCs w:val="20"/>
        </w:rPr>
        <w:t xml:space="preserve"> Det betyder, at nogle brødmængder bliver opjusteret, mens andre bliver nedjusteret. Den endelige mængde afspejler således danskernes forbrug, men tager også højde fo</w:t>
      </w:r>
      <w:r w:rsidR="00EB79E4">
        <w:rPr>
          <w:sz w:val="20"/>
          <w:szCs w:val="20"/>
        </w:rPr>
        <w:t>r en sund og afbalanceret kost.</w:t>
      </w:r>
    </w:p>
    <w:p w:rsidR="00EB79E4" w:rsidRDefault="00EB79E4" w:rsidP="00EB79E4">
      <w:pPr>
        <w:spacing w:after="0" w:line="240" w:lineRule="auto"/>
        <w:rPr>
          <w:sz w:val="20"/>
          <w:szCs w:val="20"/>
        </w:rPr>
      </w:pPr>
    </w:p>
    <w:p w:rsidR="007B7FEA" w:rsidRPr="006324F6" w:rsidRDefault="007B7FEA" w:rsidP="00EB79E4">
      <w:pPr>
        <w:spacing w:after="0" w:line="240" w:lineRule="auto"/>
        <w:rPr>
          <w:sz w:val="20"/>
          <w:szCs w:val="20"/>
        </w:rPr>
      </w:pPr>
      <w:r w:rsidRPr="006324F6">
        <w:rPr>
          <w:sz w:val="20"/>
          <w:szCs w:val="20"/>
        </w:rPr>
        <w:t>For at omsætte de angivne mængder til dagligdags mål, vil der i det følgende blive redegjort for, hvad der dagligt spises af de medregnede produkter i forhold til drenge i alderen 14-17 år med et energibehov på 12,</w:t>
      </w:r>
      <w:r>
        <w:rPr>
          <w:sz w:val="20"/>
          <w:szCs w:val="20"/>
        </w:rPr>
        <w:t>6</w:t>
      </w:r>
      <w:r w:rsidRPr="006324F6">
        <w:rPr>
          <w:sz w:val="20"/>
          <w:szCs w:val="20"/>
        </w:rPr>
        <w:t xml:space="preserve"> MJ.: </w:t>
      </w:r>
    </w:p>
    <w:p w:rsidR="007B7FEA" w:rsidRPr="006324F6" w:rsidRDefault="007B7FEA" w:rsidP="00EB79E4">
      <w:pPr>
        <w:pBdr>
          <w:top w:val="single" w:sz="4" w:space="1" w:color="auto"/>
          <w:left w:val="single" w:sz="4" w:space="4" w:color="auto"/>
          <w:bottom w:val="single" w:sz="4" w:space="1" w:color="auto"/>
          <w:right w:val="single" w:sz="4" w:space="4" w:color="auto"/>
        </w:pBdr>
        <w:spacing w:before="120" w:after="0" w:line="240" w:lineRule="auto"/>
        <w:rPr>
          <w:sz w:val="20"/>
          <w:szCs w:val="20"/>
        </w:rPr>
      </w:pPr>
      <w:r w:rsidRPr="006324F6">
        <w:rPr>
          <w:sz w:val="20"/>
          <w:szCs w:val="20"/>
        </w:rPr>
        <w:t xml:space="preserve">Morgenmad: </w:t>
      </w:r>
      <w:smartTag w:uri="urn:schemas-microsoft-com:office:smarttags" w:element="metricconverter">
        <w:smartTagPr>
          <w:attr w:name="ProductID" w:val="1 dl"/>
        </w:smartTagPr>
        <w:r w:rsidRPr="006324F6">
          <w:rPr>
            <w:sz w:val="20"/>
            <w:szCs w:val="20"/>
          </w:rPr>
          <w:t>1 dl</w:t>
        </w:r>
      </w:smartTag>
      <w:r w:rsidRPr="006324F6">
        <w:rPr>
          <w:sz w:val="20"/>
          <w:szCs w:val="20"/>
        </w:rPr>
        <w:t xml:space="preserve"> havregryn, </w:t>
      </w:r>
      <w:smartTag w:uri="urn:schemas-microsoft-com:office:smarttags" w:element="metricconverter">
        <w:smartTagPr>
          <w:attr w:name="ProductID" w:val="0,2 dl"/>
        </w:smartTagPr>
        <w:r w:rsidRPr="006324F6">
          <w:rPr>
            <w:sz w:val="20"/>
            <w:szCs w:val="20"/>
          </w:rPr>
          <w:t>0,2 dl</w:t>
        </w:r>
      </w:smartTag>
      <w:r w:rsidRPr="006324F6">
        <w:rPr>
          <w:sz w:val="20"/>
          <w:szCs w:val="20"/>
        </w:rPr>
        <w:t xml:space="preserve"> cornflakes, </w:t>
      </w:r>
      <w:smartTag w:uri="urn:schemas-microsoft-com:office:smarttags" w:element="metricconverter">
        <w:smartTagPr>
          <w:attr w:name="ProductID" w:val="0,1 dl"/>
        </w:smartTagPr>
        <w:r w:rsidRPr="006324F6">
          <w:rPr>
            <w:sz w:val="20"/>
            <w:szCs w:val="20"/>
          </w:rPr>
          <w:t>0,1 d</w:t>
        </w:r>
        <w:r>
          <w:rPr>
            <w:sz w:val="20"/>
            <w:szCs w:val="20"/>
          </w:rPr>
          <w:t>l</w:t>
        </w:r>
      </w:smartTag>
      <w:r>
        <w:rPr>
          <w:sz w:val="20"/>
          <w:szCs w:val="20"/>
        </w:rPr>
        <w:t xml:space="preserve"> </w:t>
      </w:r>
      <w:proofErr w:type="spellStart"/>
      <w:r>
        <w:rPr>
          <w:sz w:val="20"/>
          <w:szCs w:val="20"/>
        </w:rPr>
        <w:t>müsli</w:t>
      </w:r>
      <w:proofErr w:type="spellEnd"/>
      <w:r>
        <w:rPr>
          <w:sz w:val="20"/>
          <w:szCs w:val="20"/>
        </w:rPr>
        <w:t xml:space="preserve"> og 0,8 bolle/rundstykke.</w:t>
      </w:r>
    </w:p>
    <w:p w:rsidR="007B7FEA" w:rsidRPr="006324F6" w:rsidRDefault="007B7FEA" w:rsidP="00EB79E4">
      <w:pPr>
        <w:pBdr>
          <w:top w:val="single" w:sz="4" w:space="1" w:color="auto"/>
          <w:left w:val="single" w:sz="4" w:space="4" w:color="auto"/>
          <w:bottom w:val="single" w:sz="4" w:space="1" w:color="auto"/>
          <w:right w:val="single" w:sz="4" w:space="4" w:color="auto"/>
        </w:pBdr>
        <w:spacing w:before="120" w:after="0" w:line="240" w:lineRule="auto"/>
        <w:rPr>
          <w:sz w:val="20"/>
          <w:szCs w:val="20"/>
        </w:rPr>
      </w:pPr>
      <w:r w:rsidRPr="006324F6">
        <w:rPr>
          <w:sz w:val="20"/>
          <w:szCs w:val="20"/>
        </w:rPr>
        <w:t>Formiddag: 1</w:t>
      </w:r>
      <w:r>
        <w:rPr>
          <w:sz w:val="20"/>
          <w:szCs w:val="20"/>
        </w:rPr>
        <w:t>½</w:t>
      </w:r>
      <w:r w:rsidRPr="006324F6">
        <w:rPr>
          <w:sz w:val="20"/>
          <w:szCs w:val="20"/>
        </w:rPr>
        <w:t xml:space="preserve"> skive lyst brød</w:t>
      </w:r>
      <w:r>
        <w:rPr>
          <w:sz w:val="20"/>
          <w:szCs w:val="20"/>
        </w:rPr>
        <w:t>.</w:t>
      </w:r>
    </w:p>
    <w:p w:rsidR="007B7FEA" w:rsidRPr="006324F6" w:rsidRDefault="007B7FEA" w:rsidP="00EB79E4">
      <w:pPr>
        <w:pBdr>
          <w:top w:val="single" w:sz="4" w:space="1" w:color="auto"/>
          <w:left w:val="single" w:sz="4" w:space="4" w:color="auto"/>
          <w:bottom w:val="single" w:sz="4" w:space="1" w:color="auto"/>
          <w:right w:val="single" w:sz="4" w:space="4" w:color="auto"/>
        </w:pBdr>
        <w:spacing w:before="120" w:after="0" w:line="240" w:lineRule="auto"/>
        <w:rPr>
          <w:sz w:val="20"/>
          <w:szCs w:val="20"/>
        </w:rPr>
      </w:pPr>
      <w:r>
        <w:rPr>
          <w:sz w:val="20"/>
          <w:szCs w:val="20"/>
        </w:rPr>
        <w:t>Frokost: 3</w:t>
      </w:r>
      <w:r w:rsidRPr="006324F6">
        <w:rPr>
          <w:sz w:val="20"/>
          <w:szCs w:val="20"/>
        </w:rPr>
        <w:t xml:space="preserve"> skiver groft brød</w:t>
      </w:r>
      <w:r>
        <w:rPr>
          <w:sz w:val="20"/>
          <w:szCs w:val="20"/>
        </w:rPr>
        <w:t>.</w:t>
      </w:r>
    </w:p>
    <w:p w:rsidR="007B7FEA" w:rsidRPr="006324F6" w:rsidRDefault="007B7FEA" w:rsidP="00EB79E4">
      <w:pPr>
        <w:pBdr>
          <w:top w:val="single" w:sz="4" w:space="1" w:color="auto"/>
          <w:left w:val="single" w:sz="4" w:space="4" w:color="auto"/>
          <w:bottom w:val="single" w:sz="4" w:space="1" w:color="auto"/>
          <w:right w:val="single" w:sz="4" w:space="4" w:color="auto"/>
        </w:pBdr>
        <w:spacing w:before="120" w:after="0" w:line="240" w:lineRule="auto"/>
        <w:rPr>
          <w:sz w:val="20"/>
          <w:szCs w:val="20"/>
        </w:rPr>
      </w:pPr>
      <w:r w:rsidRPr="006324F6">
        <w:rPr>
          <w:sz w:val="20"/>
          <w:szCs w:val="20"/>
        </w:rPr>
        <w:t>Eftermiddag: 1 skive knækbrød, 0,5 kiks og 0,7 småkage</w:t>
      </w:r>
      <w:r>
        <w:rPr>
          <w:sz w:val="20"/>
          <w:szCs w:val="20"/>
        </w:rPr>
        <w:t>.</w:t>
      </w:r>
    </w:p>
    <w:p w:rsidR="007B7FEA" w:rsidRPr="006324F6" w:rsidRDefault="007B7FEA" w:rsidP="00EB79E4">
      <w:pPr>
        <w:pBdr>
          <w:top w:val="single" w:sz="4" w:space="1" w:color="auto"/>
          <w:left w:val="single" w:sz="4" w:space="4" w:color="auto"/>
          <w:bottom w:val="single" w:sz="4" w:space="1" w:color="auto"/>
          <w:right w:val="single" w:sz="4" w:space="4" w:color="auto"/>
        </w:pBdr>
        <w:spacing w:before="120" w:after="0" w:line="240" w:lineRule="auto"/>
        <w:rPr>
          <w:sz w:val="20"/>
          <w:szCs w:val="20"/>
        </w:rPr>
      </w:pPr>
      <w:r w:rsidRPr="006324F6">
        <w:rPr>
          <w:sz w:val="20"/>
          <w:szCs w:val="20"/>
        </w:rPr>
        <w:t xml:space="preserve">Aftensmad: 2 flutes pr. uge. Lasagne serveres 1,5 gange om måneden. Pasta og spaghetti serveres i alt 4 gange om måneden. Burgere spiser 2 gange om måneden inkl. de burgerboller, der selv medbringes, når der spises fastfood ude. Pitabrød spises 1 gange om måneden. Pizza spises 2 gange om måneden. </w:t>
      </w:r>
    </w:p>
    <w:p w:rsidR="00334C63" w:rsidRDefault="007B7FEA" w:rsidP="00EB79E4">
      <w:pPr>
        <w:pBdr>
          <w:top w:val="single" w:sz="4" w:space="1" w:color="auto"/>
          <w:left w:val="single" w:sz="4" w:space="4" w:color="auto"/>
          <w:bottom w:val="single" w:sz="4" w:space="1" w:color="auto"/>
          <w:right w:val="single" w:sz="4" w:space="4" w:color="auto"/>
        </w:pBdr>
        <w:spacing w:before="120" w:after="0" w:line="240" w:lineRule="auto"/>
        <w:rPr>
          <w:sz w:val="20"/>
          <w:szCs w:val="20"/>
        </w:rPr>
      </w:pPr>
      <w:r w:rsidRPr="006324F6">
        <w:rPr>
          <w:sz w:val="20"/>
          <w:szCs w:val="20"/>
        </w:rPr>
        <w:t>Sen aften: 1 skive lyst brød.</w:t>
      </w:r>
    </w:p>
    <w:p w:rsidR="00334C63" w:rsidRDefault="007B7FEA" w:rsidP="00334C63">
      <w:pPr>
        <w:spacing w:before="240" w:after="0" w:line="240" w:lineRule="auto"/>
        <w:rPr>
          <w:sz w:val="20"/>
          <w:szCs w:val="20"/>
        </w:rPr>
      </w:pPr>
      <w:r w:rsidRPr="006324F6">
        <w:rPr>
          <w:sz w:val="20"/>
          <w:szCs w:val="20"/>
        </w:rPr>
        <w:t>De fastsatte mængder for de enkelte a</w:t>
      </w:r>
      <w:r w:rsidR="00334C63">
        <w:rPr>
          <w:sz w:val="20"/>
          <w:szCs w:val="20"/>
        </w:rPr>
        <w:t>ldersgrupper kan ses af bilag 2.</w:t>
      </w:r>
    </w:p>
    <w:p w:rsidR="00334C63" w:rsidRDefault="00334C63">
      <w:pPr>
        <w:spacing w:after="0" w:line="240" w:lineRule="auto"/>
        <w:rPr>
          <w:sz w:val="20"/>
          <w:szCs w:val="20"/>
        </w:rPr>
      </w:pPr>
      <w:r>
        <w:rPr>
          <w:sz w:val="20"/>
          <w:szCs w:val="20"/>
        </w:rPr>
        <w:br w:type="page"/>
      </w:r>
    </w:p>
    <w:p w:rsidR="007B7FEA" w:rsidRPr="001E0E0B" w:rsidRDefault="007B7FEA" w:rsidP="00481917">
      <w:pPr>
        <w:rPr>
          <w:rFonts w:ascii="Calibri Light" w:hAnsi="Calibri Light"/>
          <w:sz w:val="28"/>
          <w:szCs w:val="28"/>
        </w:rPr>
      </w:pPr>
      <w:r w:rsidRPr="001E0E0B">
        <w:rPr>
          <w:rFonts w:ascii="Calibri Light" w:hAnsi="Calibri Light"/>
          <w:b/>
          <w:sz w:val="28"/>
          <w:szCs w:val="28"/>
          <w:lang w:eastAsia="da-DK"/>
        </w:rPr>
        <w:lastRenderedPageBreak/>
        <w:t>Bilag 1: Priser på glutenfri varer</w:t>
      </w:r>
    </w:p>
    <w:p w:rsidR="007B7FEA" w:rsidRPr="00466136" w:rsidRDefault="007B7FEA" w:rsidP="00466136">
      <w:pPr>
        <w:spacing w:after="0" w:line="240" w:lineRule="auto"/>
        <w:jc w:val="center"/>
        <w:rPr>
          <w:rFonts w:ascii="Times New Roman" w:hAnsi="Times New Roman"/>
          <w:b/>
          <w:sz w:val="17"/>
          <w:szCs w:val="17"/>
          <w:lang w:eastAsia="da-DK"/>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559"/>
        <w:gridCol w:w="1276"/>
        <w:gridCol w:w="1276"/>
        <w:gridCol w:w="1559"/>
        <w:gridCol w:w="1661"/>
        <w:gridCol w:w="1418"/>
      </w:tblGrid>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Vare</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3 net butikker </w:t>
            </w:r>
          </w:p>
        </w:tc>
        <w:tc>
          <w:tcPr>
            <w:tcW w:w="1276"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2 dagligvare butikker </w:t>
            </w:r>
          </w:p>
        </w:tc>
        <w:tc>
          <w:tcPr>
            <w:tcW w:w="1276"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1 helsekost butik </w:t>
            </w:r>
          </w:p>
        </w:tc>
        <w:tc>
          <w:tcPr>
            <w:tcW w:w="1559" w:type="dxa"/>
          </w:tcPr>
          <w:p w:rsidR="007B7FEA" w:rsidRPr="00D23967" w:rsidRDefault="007B7FEA" w:rsidP="00466136">
            <w:pPr>
              <w:spacing w:after="0" w:line="240" w:lineRule="auto"/>
              <w:rPr>
                <w:b/>
                <w:sz w:val="18"/>
                <w:szCs w:val="18"/>
                <w:lang w:eastAsia="da-DK"/>
              </w:rPr>
            </w:pPr>
            <w:r w:rsidRPr="00D23967">
              <w:rPr>
                <w:b/>
                <w:sz w:val="18"/>
                <w:szCs w:val="18"/>
                <w:lang w:eastAsia="da-DK"/>
              </w:rPr>
              <w:t>Gennemsnitspris</w:t>
            </w:r>
          </w:p>
          <w:p w:rsidR="007B7FEA" w:rsidRPr="00D23967" w:rsidRDefault="007B7FEA" w:rsidP="00466136">
            <w:pPr>
              <w:spacing w:after="0" w:line="240" w:lineRule="auto"/>
              <w:rPr>
                <w:b/>
                <w:sz w:val="18"/>
                <w:szCs w:val="18"/>
                <w:lang w:eastAsia="da-DK"/>
              </w:rPr>
            </w:pPr>
            <w:r w:rsidRPr="00D23967">
              <w:rPr>
                <w:b/>
                <w:sz w:val="18"/>
                <w:szCs w:val="18"/>
                <w:lang w:eastAsia="da-DK"/>
              </w:rPr>
              <w:t xml:space="preserve">Glutenfri pr. kg </w:t>
            </w:r>
          </w:p>
          <w:p w:rsidR="007B7FEA" w:rsidRPr="00D23967" w:rsidRDefault="007B7FEA" w:rsidP="00466136">
            <w:pPr>
              <w:spacing w:after="0" w:line="240" w:lineRule="auto"/>
              <w:rPr>
                <w:b/>
                <w:sz w:val="18"/>
                <w:szCs w:val="18"/>
                <w:lang w:eastAsia="da-DK"/>
              </w:rPr>
            </w:pPr>
            <w:r w:rsidRPr="00D23967">
              <w:rPr>
                <w:b/>
                <w:sz w:val="18"/>
                <w:szCs w:val="18"/>
                <w:lang w:eastAsia="da-DK"/>
              </w:rPr>
              <w:t xml:space="preserve">eller stk. </w:t>
            </w:r>
          </w:p>
        </w:tc>
        <w:tc>
          <w:tcPr>
            <w:tcW w:w="1661" w:type="dxa"/>
          </w:tcPr>
          <w:p w:rsidR="007B7FEA" w:rsidRPr="00D23967" w:rsidRDefault="007B7FEA" w:rsidP="00466136">
            <w:pPr>
              <w:spacing w:after="0" w:line="240" w:lineRule="auto"/>
              <w:rPr>
                <w:b/>
                <w:sz w:val="18"/>
                <w:szCs w:val="18"/>
                <w:lang w:eastAsia="da-DK"/>
              </w:rPr>
            </w:pPr>
            <w:r w:rsidRPr="00D23967">
              <w:rPr>
                <w:b/>
                <w:sz w:val="18"/>
                <w:szCs w:val="18"/>
                <w:lang w:eastAsia="da-DK"/>
              </w:rPr>
              <w:t>Gennemsnitspris normalkost pr. kg eller stk.</w:t>
            </w:r>
          </w:p>
        </w:tc>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Merudgift pr. kg eller stk. </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Burgerboller</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29,95 / </w:t>
            </w:r>
            <w:smartTag w:uri="urn:schemas-microsoft-com:office:smarttags" w:element="metricconverter">
              <w:smartTagPr>
                <w:attr w:name="ProductID" w:val="160 g"/>
              </w:smartTagPr>
              <w:r w:rsidRPr="00D23967">
                <w:rPr>
                  <w:sz w:val="18"/>
                  <w:szCs w:val="18"/>
                  <w:lang w:eastAsia="da-DK"/>
                </w:rPr>
                <w:t>160 g</w:t>
              </w:r>
            </w:smartTag>
            <w:r w:rsidRPr="00D23967">
              <w:rPr>
                <w:sz w:val="18"/>
                <w:szCs w:val="18"/>
                <w:lang w:eastAsia="da-DK"/>
              </w:rPr>
              <w:t xml:space="preserve"> / 2stk</w:t>
            </w:r>
          </w:p>
          <w:p w:rsidR="007B7FEA" w:rsidRPr="00D23967" w:rsidRDefault="007B7FEA" w:rsidP="00466136">
            <w:pPr>
              <w:spacing w:after="0" w:line="240" w:lineRule="auto"/>
              <w:rPr>
                <w:sz w:val="18"/>
                <w:szCs w:val="18"/>
                <w:lang w:eastAsia="da-DK"/>
              </w:rPr>
            </w:pPr>
            <w:r w:rsidRPr="00D23967">
              <w:rPr>
                <w:sz w:val="18"/>
                <w:szCs w:val="18"/>
                <w:lang w:eastAsia="da-DK"/>
              </w:rPr>
              <w:t xml:space="preserve">11,00 / </w:t>
            </w:r>
            <w:smartTag w:uri="urn:schemas-microsoft-com:office:smarttags" w:element="metricconverter">
              <w:smartTagPr>
                <w:attr w:name="ProductID" w:val="100 g"/>
              </w:smartTagPr>
              <w:r w:rsidRPr="00D23967">
                <w:rPr>
                  <w:sz w:val="18"/>
                  <w:szCs w:val="18"/>
                  <w:lang w:eastAsia="da-DK"/>
                </w:rPr>
                <w:t>100 g</w:t>
              </w:r>
            </w:smartTag>
            <w:r w:rsidRPr="00D23967">
              <w:rPr>
                <w:sz w:val="18"/>
                <w:szCs w:val="18"/>
                <w:lang w:eastAsia="da-DK"/>
              </w:rPr>
              <w:t xml:space="preserve">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33,50 / </w:t>
            </w:r>
            <w:smartTag w:uri="urn:schemas-microsoft-com:office:smarttags" w:element="metricconverter">
              <w:smartTagPr>
                <w:attr w:name="ProductID" w:val="240 g"/>
              </w:smartTagPr>
              <w:r w:rsidRPr="00D23967">
                <w:rPr>
                  <w:sz w:val="18"/>
                  <w:szCs w:val="18"/>
                  <w:lang w:eastAsia="da-DK"/>
                </w:rPr>
                <w:t>240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30,95 / </w:t>
            </w:r>
            <w:smartTag w:uri="urn:schemas-microsoft-com:office:smarttags" w:element="metricconverter">
              <w:smartTagPr>
                <w:attr w:name="ProductID" w:val="240 g"/>
              </w:smartTagPr>
              <w:r w:rsidRPr="00D23967">
                <w:rPr>
                  <w:sz w:val="18"/>
                  <w:szCs w:val="18"/>
                  <w:lang w:eastAsia="da-DK"/>
                </w:rPr>
                <w:t>240 g</w:t>
              </w:r>
            </w:smartTag>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48,50 / </w:t>
            </w:r>
            <w:smartTag w:uri="urn:schemas-microsoft-com:office:smarttags" w:element="metricconverter">
              <w:smartTagPr>
                <w:attr w:name="ProductID" w:val="190 g"/>
              </w:smartTagPr>
              <w:r w:rsidRPr="00D23967">
                <w:rPr>
                  <w:sz w:val="18"/>
                  <w:szCs w:val="18"/>
                  <w:lang w:eastAsia="da-DK"/>
                </w:rPr>
                <w:t>190 g</w:t>
              </w:r>
            </w:smartTag>
            <w:r w:rsidRPr="00D23967">
              <w:rPr>
                <w:sz w:val="18"/>
                <w:szCs w:val="18"/>
                <w:lang w:eastAsia="da-DK"/>
              </w:rPr>
              <w:t xml:space="preserve"> / 3 stk.</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164,16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43,05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121,11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Butterdej </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80,00 / </w:t>
            </w:r>
            <w:smartTag w:uri="urn:schemas-microsoft-com:office:smarttags" w:element="metricconverter">
              <w:smartTagPr>
                <w:attr w:name="ProductID" w:val="1000 g"/>
              </w:smartTagPr>
              <w:r w:rsidRPr="00D23967">
                <w:rPr>
                  <w:sz w:val="18"/>
                  <w:szCs w:val="18"/>
                  <w:lang w:eastAsia="da-DK"/>
                </w:rPr>
                <w:t>1000 g</w:t>
              </w:r>
            </w:smartTag>
            <w:r w:rsidRPr="00D23967">
              <w:rPr>
                <w:sz w:val="18"/>
                <w:szCs w:val="18"/>
                <w:lang w:eastAsia="da-DK"/>
              </w:rPr>
              <w:t xml:space="preserve"> </w:t>
            </w:r>
          </w:p>
          <w:p w:rsidR="007B7FEA" w:rsidRPr="00D23967" w:rsidRDefault="007B7FEA" w:rsidP="00466136">
            <w:pPr>
              <w:spacing w:after="0" w:line="240" w:lineRule="auto"/>
              <w:rPr>
                <w:sz w:val="18"/>
                <w:szCs w:val="18"/>
                <w:lang w:eastAsia="da-DK"/>
              </w:rPr>
            </w:pPr>
          </w:p>
        </w:tc>
        <w:tc>
          <w:tcPr>
            <w:tcW w:w="1276" w:type="dxa"/>
          </w:tcPr>
          <w:p w:rsidR="007B7FEA" w:rsidRPr="00D23967" w:rsidRDefault="007B7FEA" w:rsidP="00466136">
            <w:pPr>
              <w:spacing w:after="0" w:line="240" w:lineRule="auto"/>
              <w:rPr>
                <w:sz w:val="18"/>
                <w:szCs w:val="18"/>
                <w:lang w:eastAsia="da-DK"/>
              </w:rPr>
            </w:pPr>
          </w:p>
        </w:tc>
        <w:tc>
          <w:tcPr>
            <w:tcW w:w="1276" w:type="dxa"/>
          </w:tcPr>
          <w:p w:rsidR="007B7FEA" w:rsidRPr="00D23967" w:rsidRDefault="007B7FEA" w:rsidP="00466136">
            <w:pPr>
              <w:spacing w:after="0" w:line="240" w:lineRule="auto"/>
              <w:rPr>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80,00 kr. / kg.</w:t>
            </w:r>
          </w:p>
        </w:tc>
        <w:tc>
          <w:tcPr>
            <w:tcW w:w="1661"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Cornflakes </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29,95 / </w:t>
            </w:r>
            <w:smartTag w:uri="urn:schemas-microsoft-com:office:smarttags" w:element="metricconverter">
              <w:smartTagPr>
                <w:attr w:name="ProductID" w:val="375 g"/>
              </w:smartTagPr>
              <w:r w:rsidRPr="00D23967">
                <w:rPr>
                  <w:sz w:val="18"/>
                  <w:szCs w:val="18"/>
                  <w:lang w:eastAsia="da-DK"/>
                </w:rPr>
                <w:t>375 g</w:t>
              </w:r>
            </w:smartTag>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27,50 / </w:t>
            </w:r>
            <w:smartTag w:uri="urn:schemas-microsoft-com:office:smarttags" w:element="metricconverter">
              <w:smartTagPr>
                <w:attr w:name="ProductID" w:val="350 g"/>
              </w:smartTagPr>
              <w:r w:rsidRPr="00D23967">
                <w:rPr>
                  <w:sz w:val="18"/>
                  <w:szCs w:val="18"/>
                  <w:lang w:eastAsia="da-DK"/>
                </w:rPr>
                <w:t>350 g</w:t>
              </w:r>
            </w:smartTag>
            <w:r w:rsidRPr="00D23967">
              <w:rPr>
                <w:sz w:val="18"/>
                <w:szCs w:val="18"/>
                <w:lang w:eastAsia="da-DK"/>
              </w:rPr>
              <w:t xml:space="preserve"> </w:t>
            </w:r>
          </w:p>
          <w:p w:rsidR="007B7FEA" w:rsidRPr="00D23967" w:rsidRDefault="007B7FEA" w:rsidP="00466136">
            <w:pPr>
              <w:spacing w:after="0" w:line="240" w:lineRule="auto"/>
              <w:rPr>
                <w:sz w:val="18"/>
                <w:szCs w:val="18"/>
                <w:lang w:eastAsia="da-DK"/>
              </w:rPr>
            </w:pPr>
            <w:r w:rsidRPr="00D23967">
              <w:rPr>
                <w:sz w:val="18"/>
                <w:szCs w:val="18"/>
                <w:lang w:eastAsia="da-DK"/>
              </w:rPr>
              <w:t xml:space="preserve">26,95 / </w:t>
            </w:r>
            <w:smartTag w:uri="urn:schemas-microsoft-com:office:smarttags" w:element="metricconverter">
              <w:smartTagPr>
                <w:attr w:name="ProductID" w:val="500 g"/>
              </w:smartTagPr>
              <w:r w:rsidRPr="00D23967">
                <w:rPr>
                  <w:sz w:val="18"/>
                  <w:szCs w:val="18"/>
                  <w:lang w:eastAsia="da-DK"/>
                </w:rPr>
                <w:t>500 g</w:t>
              </w:r>
            </w:smartTag>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42,00 / </w:t>
            </w:r>
            <w:smartTag w:uri="urn:schemas-microsoft-com:office:smarttags" w:element="metricconverter">
              <w:smartTagPr>
                <w:attr w:name="ProductID" w:val="400 g"/>
              </w:smartTagPr>
              <w:r w:rsidRPr="00D23967">
                <w:rPr>
                  <w:sz w:val="18"/>
                  <w:szCs w:val="18"/>
                  <w:lang w:eastAsia="da-DK"/>
                </w:rPr>
                <w:t>400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39,95 / </w:t>
            </w:r>
            <w:smartTag w:uri="urn:schemas-microsoft-com:office:smarttags" w:element="metricconverter">
              <w:smartTagPr>
                <w:attr w:name="ProductID" w:val="250 g"/>
              </w:smartTagPr>
              <w:r w:rsidRPr="00D23967">
                <w:rPr>
                  <w:sz w:val="18"/>
                  <w:szCs w:val="18"/>
                  <w:lang w:eastAsia="da-DK"/>
                </w:rPr>
                <w:t>250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29,00 / </w:t>
            </w:r>
            <w:smartTag w:uri="urn:schemas-microsoft-com:office:smarttags" w:element="metricconverter">
              <w:smartTagPr>
                <w:attr w:name="ProductID" w:val="375 g"/>
              </w:smartTagPr>
              <w:r w:rsidRPr="00D23967">
                <w:rPr>
                  <w:sz w:val="18"/>
                  <w:szCs w:val="18"/>
                  <w:lang w:eastAsia="da-DK"/>
                </w:rPr>
                <w:t>375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39,95 / </w:t>
            </w:r>
            <w:smartTag w:uri="urn:schemas-microsoft-com:office:smarttags" w:element="metricconverter">
              <w:smartTagPr>
                <w:attr w:name="ProductID" w:val="375 g"/>
              </w:smartTagPr>
              <w:r w:rsidRPr="00D23967">
                <w:rPr>
                  <w:sz w:val="18"/>
                  <w:szCs w:val="18"/>
                  <w:lang w:eastAsia="da-DK"/>
                </w:rPr>
                <w:t>375 g</w:t>
              </w:r>
            </w:smartTag>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92,15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37,72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54,43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Flutes </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29,95 / </w:t>
            </w:r>
            <w:smartTag w:uri="urn:schemas-microsoft-com:office:smarttags" w:element="metricconverter">
              <w:smartTagPr>
                <w:attr w:name="ProductID" w:val="250 g"/>
              </w:smartTagPr>
              <w:r w:rsidRPr="00D23967">
                <w:rPr>
                  <w:sz w:val="18"/>
                  <w:szCs w:val="18"/>
                  <w:lang w:eastAsia="da-DK"/>
                </w:rPr>
                <w:t>250 g</w:t>
              </w:r>
            </w:smartTag>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24,95 / </w:t>
            </w:r>
            <w:smartTag w:uri="urn:schemas-microsoft-com:office:smarttags" w:element="metricconverter">
              <w:smartTagPr>
                <w:attr w:name="ProductID" w:val="150 g"/>
              </w:smartTagPr>
              <w:r w:rsidRPr="00D23967">
                <w:rPr>
                  <w:sz w:val="18"/>
                  <w:szCs w:val="18"/>
                  <w:lang w:eastAsia="da-DK"/>
                </w:rPr>
                <w:t>150 g</w:t>
              </w:r>
            </w:smartTag>
            <w:r w:rsidRPr="00D23967">
              <w:rPr>
                <w:sz w:val="18"/>
                <w:szCs w:val="18"/>
                <w:lang w:eastAsia="da-DK"/>
              </w:rPr>
              <w:t xml:space="preserve"> / 2 stk.</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24,95 / </w:t>
            </w:r>
            <w:smartTag w:uri="urn:schemas-microsoft-com:office:smarttags" w:element="metricconverter">
              <w:smartTagPr>
                <w:attr w:name="ProductID" w:val="150 g"/>
              </w:smartTagPr>
              <w:r w:rsidRPr="00D23967">
                <w:rPr>
                  <w:sz w:val="18"/>
                  <w:szCs w:val="18"/>
                  <w:lang w:eastAsia="da-DK"/>
                </w:rPr>
                <w:t>150 g</w:t>
              </w:r>
            </w:smartTag>
            <w:r w:rsidRPr="00D23967">
              <w:rPr>
                <w:sz w:val="18"/>
                <w:szCs w:val="18"/>
                <w:lang w:eastAsia="da-DK"/>
              </w:rPr>
              <w:t xml:space="preserve"> / 2 stk.</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150,82 kr. / kg. </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29,18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121,64 kr. / kg. </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Groft brød</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37,95 / </w:t>
            </w:r>
            <w:smartTag w:uri="urn:schemas-microsoft-com:office:smarttags" w:element="metricconverter">
              <w:smartTagPr>
                <w:attr w:name="ProductID" w:val="500 g"/>
              </w:smartTagPr>
              <w:r w:rsidRPr="00D23967">
                <w:rPr>
                  <w:sz w:val="18"/>
                  <w:szCs w:val="18"/>
                  <w:lang w:eastAsia="da-DK"/>
                </w:rPr>
                <w:t>500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39,95 / </w:t>
            </w:r>
            <w:smartTag w:uri="urn:schemas-microsoft-com:office:smarttags" w:element="metricconverter">
              <w:smartTagPr>
                <w:attr w:name="ProductID" w:val="400 g"/>
              </w:smartTagPr>
              <w:r w:rsidRPr="00D23967">
                <w:rPr>
                  <w:sz w:val="18"/>
                  <w:szCs w:val="18"/>
                  <w:lang w:eastAsia="da-DK"/>
                </w:rPr>
                <w:t>400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42,95 / </w:t>
            </w:r>
            <w:smartTag w:uri="urn:schemas-microsoft-com:office:smarttags" w:element="metricconverter">
              <w:smartTagPr>
                <w:attr w:name="ProductID" w:val="500 g"/>
              </w:smartTagPr>
              <w:r w:rsidRPr="00D23967">
                <w:rPr>
                  <w:sz w:val="18"/>
                  <w:szCs w:val="18"/>
                  <w:lang w:eastAsia="da-DK"/>
                </w:rPr>
                <w:t>500 g</w:t>
              </w:r>
            </w:smartTag>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35,95 / </w:t>
            </w:r>
            <w:smartTag w:uri="urn:schemas-microsoft-com:office:smarttags" w:element="metricconverter">
              <w:smartTagPr>
                <w:attr w:name="ProductID" w:val="240 g"/>
              </w:smartTagPr>
              <w:r w:rsidRPr="00D23967">
                <w:rPr>
                  <w:sz w:val="18"/>
                  <w:szCs w:val="18"/>
                  <w:lang w:eastAsia="da-DK"/>
                </w:rPr>
                <w:t>240 g</w:t>
              </w:r>
            </w:smartTag>
            <w:r w:rsidRPr="00D23967">
              <w:rPr>
                <w:sz w:val="18"/>
                <w:szCs w:val="18"/>
                <w:lang w:eastAsia="da-DK"/>
              </w:rPr>
              <w:t xml:space="preserve"> </w:t>
            </w:r>
          </w:p>
          <w:p w:rsidR="007B7FEA" w:rsidRPr="00D23967" w:rsidRDefault="007B7FEA" w:rsidP="00466136">
            <w:pPr>
              <w:spacing w:after="0" w:line="240" w:lineRule="auto"/>
              <w:rPr>
                <w:sz w:val="18"/>
                <w:szCs w:val="18"/>
                <w:lang w:eastAsia="da-DK"/>
              </w:rPr>
            </w:pPr>
            <w:r w:rsidRPr="00D23967">
              <w:rPr>
                <w:sz w:val="18"/>
                <w:szCs w:val="18"/>
                <w:lang w:eastAsia="da-DK"/>
              </w:rPr>
              <w:t xml:space="preserve">34,00 / </w:t>
            </w:r>
            <w:smartTag w:uri="urn:schemas-microsoft-com:office:smarttags" w:element="metricconverter">
              <w:smartTagPr>
                <w:attr w:name="ProductID" w:val="450 g"/>
              </w:smartTagPr>
              <w:r w:rsidRPr="00D23967">
                <w:rPr>
                  <w:sz w:val="18"/>
                  <w:szCs w:val="18"/>
                  <w:lang w:eastAsia="da-DK"/>
                </w:rPr>
                <w:t>450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27,95 / </w:t>
            </w:r>
            <w:smartTag w:uri="urn:schemas-microsoft-com:office:smarttags" w:element="metricconverter">
              <w:smartTagPr>
                <w:attr w:name="ProductID" w:val="250 g"/>
              </w:smartTagPr>
              <w:r w:rsidRPr="00D23967">
                <w:rPr>
                  <w:sz w:val="18"/>
                  <w:szCs w:val="18"/>
                  <w:lang w:eastAsia="da-DK"/>
                </w:rPr>
                <w:t>250 g</w:t>
              </w:r>
            </w:smartTag>
            <w:r w:rsidRPr="00D23967">
              <w:rPr>
                <w:sz w:val="18"/>
                <w:szCs w:val="18"/>
                <w:lang w:eastAsia="da-DK"/>
              </w:rPr>
              <w:t xml:space="preserve">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53,95 / </w:t>
            </w:r>
            <w:smartTag w:uri="urn:schemas-microsoft-com:office:smarttags" w:element="metricconverter">
              <w:smartTagPr>
                <w:attr w:name="ProductID" w:val="500 g"/>
              </w:smartTagPr>
              <w:r w:rsidRPr="00D23967">
                <w:rPr>
                  <w:sz w:val="18"/>
                  <w:szCs w:val="18"/>
                  <w:lang w:eastAsia="da-DK"/>
                </w:rPr>
                <w:t>500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29,95 / </w:t>
            </w:r>
            <w:smartTag w:uri="urn:schemas-microsoft-com:office:smarttags" w:element="metricconverter">
              <w:smartTagPr>
                <w:attr w:name="ProductID" w:val="250 g"/>
              </w:smartTagPr>
              <w:r w:rsidRPr="00D23967">
                <w:rPr>
                  <w:sz w:val="18"/>
                  <w:szCs w:val="18"/>
                  <w:lang w:eastAsia="da-DK"/>
                </w:rPr>
                <w:t>250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29,75 / </w:t>
            </w:r>
            <w:smartTag w:uri="urn:schemas-microsoft-com:office:smarttags" w:element="metricconverter">
              <w:smartTagPr>
                <w:attr w:name="ProductID" w:val="250 g"/>
              </w:smartTagPr>
              <w:r w:rsidRPr="00D23967">
                <w:rPr>
                  <w:sz w:val="18"/>
                  <w:szCs w:val="18"/>
                  <w:lang w:eastAsia="da-DK"/>
                </w:rPr>
                <w:t>250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35,95 / </w:t>
            </w:r>
            <w:smartTag w:uri="urn:schemas-microsoft-com:office:smarttags" w:element="metricconverter">
              <w:smartTagPr>
                <w:attr w:name="ProductID" w:val="240 g"/>
              </w:smartTagPr>
              <w:r w:rsidRPr="00D23967">
                <w:rPr>
                  <w:sz w:val="18"/>
                  <w:szCs w:val="18"/>
                  <w:lang w:eastAsia="da-DK"/>
                </w:rPr>
                <w:t>240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28,95 / </w:t>
            </w:r>
            <w:smartTag w:uri="urn:schemas-microsoft-com:office:smarttags" w:element="metricconverter">
              <w:smartTagPr>
                <w:attr w:name="ProductID" w:val="250 g"/>
              </w:smartTagPr>
              <w:r w:rsidRPr="00D23967">
                <w:rPr>
                  <w:sz w:val="18"/>
                  <w:szCs w:val="18"/>
                  <w:lang w:eastAsia="da-DK"/>
                </w:rPr>
                <w:t>250 g</w:t>
              </w:r>
            </w:smartTag>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110,17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18,54 kr. / kg.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91,63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Havregryn </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24,00 / 500 g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30,00 / 500 g</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38,00 / 450 g</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64,00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16,95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47,05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Kage</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34,95 / / 4 stk.</w:t>
            </w:r>
          </w:p>
          <w:p w:rsidR="007B7FEA" w:rsidRPr="00D23967" w:rsidRDefault="007B7FEA" w:rsidP="00466136">
            <w:pPr>
              <w:spacing w:after="0" w:line="240" w:lineRule="auto"/>
              <w:rPr>
                <w:sz w:val="18"/>
                <w:szCs w:val="18"/>
                <w:lang w:eastAsia="da-DK"/>
              </w:rPr>
            </w:pPr>
            <w:r w:rsidRPr="00D23967">
              <w:rPr>
                <w:sz w:val="18"/>
                <w:szCs w:val="18"/>
                <w:lang w:eastAsia="da-DK"/>
              </w:rPr>
              <w:t>35,00 / / 2 stk.</w:t>
            </w:r>
          </w:p>
          <w:p w:rsidR="007B7FEA" w:rsidRPr="00D23967" w:rsidRDefault="007B7FEA" w:rsidP="00466136">
            <w:pPr>
              <w:spacing w:after="0" w:line="240" w:lineRule="auto"/>
              <w:rPr>
                <w:sz w:val="18"/>
                <w:szCs w:val="18"/>
                <w:lang w:eastAsia="da-DK"/>
              </w:rPr>
            </w:pPr>
            <w:r w:rsidRPr="00D23967">
              <w:rPr>
                <w:sz w:val="18"/>
                <w:szCs w:val="18"/>
                <w:lang w:eastAsia="da-DK"/>
              </w:rPr>
              <w:t>35,00 / / 2 stk.</w:t>
            </w:r>
          </w:p>
          <w:p w:rsidR="007B7FEA" w:rsidRPr="00D23967" w:rsidRDefault="007B7FEA" w:rsidP="00466136">
            <w:pPr>
              <w:spacing w:after="0" w:line="240" w:lineRule="auto"/>
              <w:rPr>
                <w:sz w:val="18"/>
                <w:szCs w:val="18"/>
                <w:lang w:eastAsia="da-DK"/>
              </w:rPr>
            </w:pPr>
            <w:r w:rsidRPr="00D23967">
              <w:rPr>
                <w:sz w:val="18"/>
                <w:szCs w:val="18"/>
                <w:lang w:eastAsia="da-DK"/>
              </w:rPr>
              <w:t>12,00 / / 1 stk.</w:t>
            </w:r>
          </w:p>
          <w:p w:rsidR="007B7FEA" w:rsidRPr="00D23967" w:rsidRDefault="007B7FEA" w:rsidP="00466136">
            <w:pPr>
              <w:spacing w:after="0" w:line="240" w:lineRule="auto"/>
              <w:rPr>
                <w:sz w:val="18"/>
                <w:szCs w:val="18"/>
                <w:lang w:eastAsia="da-DK"/>
              </w:rPr>
            </w:pPr>
            <w:r w:rsidRPr="00D23967">
              <w:rPr>
                <w:sz w:val="18"/>
                <w:szCs w:val="18"/>
                <w:lang w:eastAsia="da-DK"/>
              </w:rPr>
              <w:t>11,00 / / 1 stk.</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35,95 / / 4 stk.</w:t>
            </w:r>
          </w:p>
          <w:p w:rsidR="007B7FEA" w:rsidRPr="00D23967" w:rsidRDefault="007B7FEA" w:rsidP="00466136">
            <w:pPr>
              <w:spacing w:after="0" w:line="240" w:lineRule="auto"/>
              <w:rPr>
                <w:sz w:val="18"/>
                <w:szCs w:val="18"/>
                <w:lang w:eastAsia="da-DK"/>
              </w:rPr>
            </w:pPr>
            <w:r w:rsidRPr="00D23967">
              <w:rPr>
                <w:sz w:val="18"/>
                <w:szCs w:val="18"/>
                <w:lang w:eastAsia="da-DK"/>
              </w:rPr>
              <w:t>30,00 / 150 g / 4 stk.</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30,00 / 90 g / 2 stk. </w:t>
            </w:r>
          </w:p>
          <w:p w:rsidR="007B7FEA" w:rsidRPr="00D23967" w:rsidRDefault="007B7FEA" w:rsidP="00466136">
            <w:pPr>
              <w:spacing w:after="0" w:line="240" w:lineRule="auto"/>
              <w:rPr>
                <w:sz w:val="18"/>
                <w:szCs w:val="18"/>
                <w:lang w:eastAsia="da-DK"/>
              </w:rPr>
            </w:pPr>
            <w:r w:rsidRPr="00D23967">
              <w:rPr>
                <w:sz w:val="18"/>
                <w:szCs w:val="18"/>
                <w:lang w:eastAsia="da-DK"/>
              </w:rPr>
              <w:t>35,95 / 200 g / 4 stk.</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11,21 kr. / stk.</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13,38 kr. / stk.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- 2,17 kr. / stk.</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Kiks</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30,95 / 150 g</w:t>
            </w:r>
          </w:p>
          <w:p w:rsidR="007B7FEA" w:rsidRPr="00D23967" w:rsidRDefault="007B7FEA" w:rsidP="00466136">
            <w:pPr>
              <w:spacing w:after="0" w:line="240" w:lineRule="auto"/>
              <w:rPr>
                <w:sz w:val="18"/>
                <w:szCs w:val="18"/>
                <w:lang w:eastAsia="da-DK"/>
              </w:rPr>
            </w:pPr>
            <w:r w:rsidRPr="00D23967">
              <w:rPr>
                <w:sz w:val="18"/>
                <w:szCs w:val="18"/>
                <w:lang w:eastAsia="da-DK"/>
              </w:rPr>
              <w:t>29,95 / 150 g</w:t>
            </w:r>
          </w:p>
          <w:p w:rsidR="007B7FEA" w:rsidRPr="00D23967" w:rsidRDefault="007B7FEA" w:rsidP="00466136">
            <w:pPr>
              <w:spacing w:after="0" w:line="240" w:lineRule="auto"/>
              <w:rPr>
                <w:sz w:val="18"/>
                <w:szCs w:val="18"/>
                <w:lang w:eastAsia="da-DK"/>
              </w:rPr>
            </w:pPr>
            <w:r w:rsidRPr="00D23967">
              <w:rPr>
                <w:sz w:val="18"/>
                <w:szCs w:val="18"/>
                <w:lang w:eastAsia="da-DK"/>
              </w:rPr>
              <w:t>30,95 / 150 g</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29,95 / 175 g</w:t>
            </w:r>
          </w:p>
          <w:p w:rsidR="007B7FEA" w:rsidRPr="00D23967" w:rsidRDefault="007B7FEA" w:rsidP="00466136">
            <w:pPr>
              <w:spacing w:after="0" w:line="240" w:lineRule="auto"/>
              <w:rPr>
                <w:sz w:val="18"/>
                <w:szCs w:val="18"/>
                <w:lang w:eastAsia="da-DK"/>
              </w:rPr>
            </w:pPr>
            <w:r w:rsidRPr="00D23967">
              <w:rPr>
                <w:sz w:val="18"/>
                <w:szCs w:val="18"/>
                <w:lang w:eastAsia="da-DK"/>
              </w:rPr>
              <w:t>30,67 / 150 g</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40,95 / 175 g</w:t>
            </w:r>
          </w:p>
          <w:p w:rsidR="007B7FEA" w:rsidRPr="00D23967" w:rsidRDefault="007B7FEA" w:rsidP="00466136">
            <w:pPr>
              <w:spacing w:after="0" w:line="240" w:lineRule="auto"/>
              <w:rPr>
                <w:sz w:val="18"/>
                <w:szCs w:val="18"/>
                <w:lang w:eastAsia="da-DK"/>
              </w:rPr>
            </w:pPr>
            <w:r w:rsidRPr="00D23967">
              <w:rPr>
                <w:sz w:val="18"/>
                <w:szCs w:val="18"/>
                <w:lang w:eastAsia="da-DK"/>
              </w:rPr>
              <w:t>12,00 / 60 g</w:t>
            </w:r>
          </w:p>
          <w:p w:rsidR="007B7FEA" w:rsidRPr="00D23967" w:rsidRDefault="007B7FEA" w:rsidP="00466136">
            <w:pPr>
              <w:spacing w:after="0" w:line="240" w:lineRule="auto"/>
              <w:rPr>
                <w:sz w:val="18"/>
                <w:szCs w:val="18"/>
                <w:lang w:eastAsia="da-DK"/>
              </w:rPr>
            </w:pPr>
            <w:r w:rsidRPr="00D23967">
              <w:rPr>
                <w:sz w:val="18"/>
                <w:szCs w:val="18"/>
                <w:lang w:eastAsia="da-DK"/>
              </w:rPr>
              <w:t>28,50 / 150 g</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214,33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58,84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155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Knækbrød </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29,95 / 150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35,00 / 215 g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32,00 / 275 g</w:t>
            </w:r>
          </w:p>
          <w:p w:rsidR="007B7FEA" w:rsidRPr="00D23967" w:rsidRDefault="007B7FEA" w:rsidP="00466136">
            <w:pPr>
              <w:spacing w:after="0" w:line="240" w:lineRule="auto"/>
              <w:rPr>
                <w:sz w:val="18"/>
                <w:szCs w:val="18"/>
                <w:lang w:eastAsia="da-DK"/>
              </w:rPr>
            </w:pPr>
            <w:r w:rsidRPr="00D23967">
              <w:rPr>
                <w:sz w:val="18"/>
                <w:szCs w:val="18"/>
                <w:lang w:eastAsia="da-DK"/>
              </w:rPr>
              <w:t>24,95 / 150 g</w:t>
            </w:r>
          </w:p>
          <w:p w:rsidR="007B7FEA" w:rsidRPr="00D23967" w:rsidRDefault="007B7FEA" w:rsidP="00466136">
            <w:pPr>
              <w:spacing w:after="0" w:line="240" w:lineRule="auto"/>
              <w:rPr>
                <w:sz w:val="18"/>
                <w:szCs w:val="18"/>
                <w:lang w:eastAsia="da-DK"/>
              </w:rPr>
            </w:pPr>
            <w:r w:rsidRPr="00D23967">
              <w:rPr>
                <w:sz w:val="18"/>
                <w:szCs w:val="18"/>
                <w:lang w:eastAsia="da-DK"/>
              </w:rPr>
              <w:t>18,95 / 150 g</w:t>
            </w:r>
          </w:p>
          <w:p w:rsidR="007B7FEA" w:rsidRPr="00D23967" w:rsidRDefault="007B7FEA" w:rsidP="00466136">
            <w:pPr>
              <w:spacing w:after="0" w:line="240" w:lineRule="auto"/>
              <w:rPr>
                <w:sz w:val="18"/>
                <w:szCs w:val="18"/>
                <w:lang w:eastAsia="da-DK"/>
              </w:rPr>
            </w:pPr>
            <w:r w:rsidRPr="00D23967">
              <w:rPr>
                <w:sz w:val="18"/>
                <w:szCs w:val="18"/>
                <w:lang w:eastAsia="da-DK"/>
              </w:rPr>
              <w:t>19,95 / 150 g</w:t>
            </w:r>
          </w:p>
          <w:p w:rsidR="007B7FEA" w:rsidRPr="00D23967" w:rsidRDefault="007B7FEA" w:rsidP="00466136">
            <w:pPr>
              <w:spacing w:after="0" w:line="240" w:lineRule="auto"/>
              <w:rPr>
                <w:sz w:val="18"/>
                <w:szCs w:val="18"/>
                <w:lang w:eastAsia="da-DK"/>
              </w:rPr>
            </w:pPr>
            <w:r w:rsidRPr="00D23967">
              <w:rPr>
                <w:sz w:val="18"/>
                <w:szCs w:val="18"/>
                <w:lang w:eastAsia="da-DK"/>
              </w:rPr>
              <w:t>2 dagligvare butikker</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36,95 / 150 g</w:t>
            </w:r>
          </w:p>
          <w:p w:rsidR="007B7FEA" w:rsidRPr="00D23967" w:rsidRDefault="007B7FEA" w:rsidP="00466136">
            <w:pPr>
              <w:spacing w:after="0" w:line="240" w:lineRule="auto"/>
              <w:rPr>
                <w:sz w:val="18"/>
                <w:szCs w:val="18"/>
                <w:lang w:eastAsia="da-DK"/>
              </w:rPr>
            </w:pPr>
            <w:r w:rsidRPr="00D23967">
              <w:rPr>
                <w:sz w:val="18"/>
                <w:szCs w:val="18"/>
                <w:lang w:eastAsia="da-DK"/>
              </w:rPr>
              <w:t>48,95 / 300 g</w:t>
            </w:r>
          </w:p>
          <w:p w:rsidR="007B7FEA" w:rsidRPr="00D23967" w:rsidRDefault="007B7FEA" w:rsidP="00466136">
            <w:pPr>
              <w:spacing w:after="0" w:line="240" w:lineRule="auto"/>
              <w:rPr>
                <w:sz w:val="18"/>
                <w:szCs w:val="18"/>
                <w:lang w:eastAsia="da-DK"/>
              </w:rPr>
            </w:pPr>
            <w:r w:rsidRPr="00D23967">
              <w:rPr>
                <w:sz w:val="18"/>
                <w:szCs w:val="18"/>
                <w:lang w:eastAsia="da-DK"/>
              </w:rPr>
              <w:t>29,95 / 125 g</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154,30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50,78 kr. / kg.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103,48 kr. / kg. </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Lagkagebunde</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45,00 / 2 stk. </w:t>
            </w:r>
          </w:p>
          <w:p w:rsidR="007B7FEA" w:rsidRPr="00D23967" w:rsidRDefault="007B7FEA" w:rsidP="00466136">
            <w:pPr>
              <w:spacing w:after="0" w:line="240" w:lineRule="auto"/>
              <w:rPr>
                <w:sz w:val="18"/>
                <w:szCs w:val="18"/>
                <w:lang w:eastAsia="da-DK"/>
              </w:rPr>
            </w:pPr>
            <w:r w:rsidRPr="00D23967">
              <w:rPr>
                <w:sz w:val="18"/>
                <w:szCs w:val="18"/>
                <w:lang w:eastAsia="da-DK"/>
              </w:rPr>
              <w:t xml:space="preserve">36,00 / 2 stk.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37,11 / 275 g</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49,95 / 400 g / 2 stk.</w:t>
            </w:r>
          </w:p>
          <w:p w:rsidR="007B7FEA" w:rsidRPr="00D23967" w:rsidRDefault="007B7FEA" w:rsidP="00466136">
            <w:pPr>
              <w:spacing w:after="0" w:line="240" w:lineRule="auto"/>
              <w:rPr>
                <w:sz w:val="18"/>
                <w:szCs w:val="18"/>
                <w:lang w:eastAsia="da-DK"/>
              </w:rPr>
            </w:pPr>
            <w:r w:rsidRPr="00D23967">
              <w:rPr>
                <w:sz w:val="18"/>
                <w:szCs w:val="18"/>
                <w:lang w:eastAsia="da-DK"/>
              </w:rPr>
              <w:t>66,00 / 400 g / 2 stk.</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24,62 kr. / stk.</w:t>
            </w:r>
          </w:p>
        </w:tc>
        <w:tc>
          <w:tcPr>
            <w:tcW w:w="1661"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Lasagneplader </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37,25 / 200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44,00 / 250 g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42,95 / 250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40,95 / 250 g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45,50 / 200 g</w:t>
            </w:r>
          </w:p>
          <w:p w:rsidR="007B7FEA" w:rsidRPr="00D23967" w:rsidRDefault="007B7FEA" w:rsidP="00466136">
            <w:pPr>
              <w:spacing w:after="0" w:line="240" w:lineRule="auto"/>
              <w:rPr>
                <w:sz w:val="18"/>
                <w:szCs w:val="18"/>
                <w:lang w:eastAsia="da-DK"/>
              </w:rPr>
            </w:pPr>
            <w:r w:rsidRPr="00D23967">
              <w:rPr>
                <w:sz w:val="18"/>
                <w:szCs w:val="18"/>
                <w:lang w:eastAsia="da-DK"/>
              </w:rPr>
              <w:t>42,95 / 250 g</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182,80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19,07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163,73.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Lyst brød</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37,95 / 400 g </w:t>
            </w:r>
          </w:p>
          <w:p w:rsidR="007B7FEA" w:rsidRPr="00D23967" w:rsidRDefault="007B7FEA" w:rsidP="00466136">
            <w:pPr>
              <w:spacing w:after="0" w:line="240" w:lineRule="auto"/>
              <w:rPr>
                <w:sz w:val="18"/>
                <w:szCs w:val="18"/>
                <w:lang w:eastAsia="da-DK"/>
              </w:rPr>
            </w:pPr>
            <w:r w:rsidRPr="00D23967">
              <w:rPr>
                <w:sz w:val="18"/>
                <w:szCs w:val="18"/>
                <w:lang w:eastAsia="da-DK"/>
              </w:rPr>
              <w:t>39,50 / 300 g</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34,00 / 500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32,95 / 400 g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53,95 / 500 g</w:t>
            </w:r>
          </w:p>
          <w:p w:rsidR="007B7FEA" w:rsidRPr="00D23967" w:rsidRDefault="007B7FEA" w:rsidP="00466136">
            <w:pPr>
              <w:spacing w:after="0" w:line="240" w:lineRule="auto"/>
              <w:rPr>
                <w:sz w:val="18"/>
                <w:szCs w:val="18"/>
                <w:lang w:eastAsia="da-DK"/>
              </w:rPr>
            </w:pPr>
            <w:r w:rsidRPr="00D23967">
              <w:rPr>
                <w:sz w:val="18"/>
                <w:szCs w:val="18"/>
                <w:lang w:eastAsia="da-DK"/>
              </w:rPr>
              <w:t>54,00 / 480 g</w:t>
            </w:r>
          </w:p>
          <w:p w:rsidR="007B7FEA" w:rsidRPr="00D23967" w:rsidRDefault="007B7FEA" w:rsidP="00466136">
            <w:pPr>
              <w:spacing w:after="0" w:line="240" w:lineRule="auto"/>
              <w:rPr>
                <w:sz w:val="18"/>
                <w:szCs w:val="18"/>
                <w:lang w:eastAsia="da-DK"/>
              </w:rPr>
            </w:pPr>
            <w:r w:rsidRPr="00D23967">
              <w:rPr>
                <w:sz w:val="18"/>
                <w:szCs w:val="18"/>
                <w:lang w:eastAsia="da-DK"/>
              </w:rPr>
              <w:t>36,95 / 250 g</w:t>
            </w:r>
          </w:p>
          <w:p w:rsidR="007B7FEA" w:rsidRPr="00D23967" w:rsidRDefault="007B7FEA" w:rsidP="00466136">
            <w:pPr>
              <w:spacing w:after="0" w:line="240" w:lineRule="auto"/>
              <w:rPr>
                <w:sz w:val="18"/>
                <w:szCs w:val="18"/>
                <w:lang w:eastAsia="da-DK"/>
              </w:rPr>
            </w:pPr>
            <w:r w:rsidRPr="00D23967">
              <w:rPr>
                <w:sz w:val="18"/>
                <w:szCs w:val="18"/>
                <w:lang w:eastAsia="da-DK"/>
              </w:rPr>
              <w:t>29,75 / 250 g</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108,01 kr.</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30,00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78,01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Müsli </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39,95 / 550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30,00 / 300 g </w:t>
            </w:r>
          </w:p>
          <w:p w:rsidR="007B7FEA" w:rsidRPr="00D23967" w:rsidRDefault="007B7FEA" w:rsidP="00466136">
            <w:pPr>
              <w:spacing w:after="0" w:line="240" w:lineRule="auto"/>
              <w:rPr>
                <w:sz w:val="18"/>
                <w:szCs w:val="18"/>
                <w:lang w:eastAsia="da-DK"/>
              </w:rPr>
            </w:pP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39,95 / 375 g</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39,50 / 225 g</w:t>
            </w:r>
          </w:p>
          <w:p w:rsidR="007B7FEA" w:rsidRPr="00D23967" w:rsidRDefault="007B7FEA" w:rsidP="00466136">
            <w:pPr>
              <w:spacing w:after="0" w:line="240" w:lineRule="auto"/>
              <w:rPr>
                <w:sz w:val="18"/>
                <w:szCs w:val="18"/>
                <w:lang w:eastAsia="da-DK"/>
              </w:rPr>
            </w:pPr>
            <w:r w:rsidRPr="00D23967">
              <w:rPr>
                <w:sz w:val="18"/>
                <w:szCs w:val="18"/>
                <w:lang w:eastAsia="da-DK"/>
              </w:rPr>
              <w:t>44,95 / 250 g</w:t>
            </w:r>
          </w:p>
          <w:p w:rsidR="007B7FEA" w:rsidRPr="00D23967" w:rsidRDefault="007B7FEA" w:rsidP="00466136">
            <w:pPr>
              <w:spacing w:after="0" w:line="240" w:lineRule="auto"/>
              <w:rPr>
                <w:sz w:val="18"/>
                <w:szCs w:val="18"/>
                <w:lang w:eastAsia="da-DK"/>
              </w:rPr>
            </w:pPr>
            <w:r w:rsidRPr="00D23967">
              <w:rPr>
                <w:sz w:val="18"/>
                <w:szCs w:val="18"/>
                <w:lang w:eastAsia="da-DK"/>
              </w:rPr>
              <w:t>49,95 / 375 g</w:t>
            </w:r>
          </w:p>
          <w:p w:rsidR="007B7FEA" w:rsidRPr="00D23967" w:rsidRDefault="007B7FEA" w:rsidP="00466136">
            <w:pPr>
              <w:spacing w:after="0" w:line="240" w:lineRule="auto"/>
              <w:rPr>
                <w:sz w:val="18"/>
                <w:szCs w:val="18"/>
                <w:lang w:eastAsia="da-DK"/>
              </w:rPr>
            </w:pPr>
            <w:r w:rsidRPr="00D23967">
              <w:rPr>
                <w:sz w:val="18"/>
                <w:szCs w:val="18"/>
                <w:lang w:eastAsia="da-DK"/>
              </w:rPr>
              <w:t>29,95 / 400 g</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120,37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30,48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89,89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Müsli bar</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12,50 / / 1 stk.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19,00 / / 3 stk.</w:t>
            </w:r>
          </w:p>
          <w:p w:rsidR="007B7FEA" w:rsidRPr="00D23967" w:rsidRDefault="007B7FEA" w:rsidP="00466136">
            <w:pPr>
              <w:spacing w:after="0" w:line="240" w:lineRule="auto"/>
              <w:rPr>
                <w:sz w:val="18"/>
                <w:szCs w:val="18"/>
                <w:lang w:eastAsia="da-DK"/>
              </w:rPr>
            </w:pPr>
            <w:r w:rsidRPr="00D23967">
              <w:rPr>
                <w:sz w:val="18"/>
                <w:szCs w:val="18"/>
                <w:lang w:eastAsia="da-DK"/>
              </w:rPr>
              <w:t>25,00 / / 3 stk.</w:t>
            </w:r>
          </w:p>
        </w:tc>
        <w:tc>
          <w:tcPr>
            <w:tcW w:w="1276" w:type="dxa"/>
          </w:tcPr>
          <w:p w:rsidR="007B7FEA" w:rsidRPr="00D23967" w:rsidRDefault="007B7FEA" w:rsidP="00466136">
            <w:pPr>
              <w:spacing w:after="0" w:line="240" w:lineRule="auto"/>
              <w:rPr>
                <w:sz w:val="18"/>
                <w:szCs w:val="18"/>
                <w:lang w:eastAsia="da-DK"/>
              </w:rPr>
            </w:pPr>
          </w:p>
        </w:tc>
        <w:tc>
          <w:tcPr>
            <w:tcW w:w="1559" w:type="dxa"/>
          </w:tcPr>
          <w:p w:rsidR="007B7FEA" w:rsidRPr="00D23967" w:rsidRDefault="007B7FEA" w:rsidP="00466136">
            <w:pPr>
              <w:spacing w:after="0" w:line="240" w:lineRule="auto"/>
              <w:rPr>
                <w:sz w:val="18"/>
                <w:szCs w:val="18"/>
                <w:lang w:eastAsia="da-DK"/>
              </w:rPr>
            </w:pPr>
          </w:p>
        </w:tc>
        <w:tc>
          <w:tcPr>
            <w:tcW w:w="1661"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Pasta</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45,00 / 500 g</w:t>
            </w:r>
          </w:p>
          <w:p w:rsidR="007B7FEA" w:rsidRPr="00D23967" w:rsidRDefault="007B7FEA" w:rsidP="00466136">
            <w:pPr>
              <w:spacing w:after="0" w:line="240" w:lineRule="auto"/>
              <w:rPr>
                <w:sz w:val="18"/>
                <w:szCs w:val="18"/>
                <w:lang w:eastAsia="da-DK"/>
              </w:rPr>
            </w:pPr>
            <w:r w:rsidRPr="00D23967">
              <w:rPr>
                <w:sz w:val="18"/>
                <w:szCs w:val="18"/>
                <w:lang w:eastAsia="da-DK"/>
              </w:rPr>
              <w:t>44,00 / 500 g</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42,00 / 500 g</w:t>
            </w:r>
          </w:p>
          <w:p w:rsidR="007B7FEA" w:rsidRPr="00D23967" w:rsidRDefault="007B7FEA" w:rsidP="00466136">
            <w:pPr>
              <w:spacing w:after="0" w:line="240" w:lineRule="auto"/>
              <w:rPr>
                <w:sz w:val="18"/>
                <w:szCs w:val="18"/>
                <w:lang w:eastAsia="da-DK"/>
              </w:rPr>
            </w:pPr>
            <w:r w:rsidRPr="00D23967">
              <w:rPr>
                <w:sz w:val="18"/>
                <w:szCs w:val="18"/>
                <w:lang w:eastAsia="da-DK"/>
              </w:rPr>
              <w:t>35,95 / 500 g</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28,50 / 250 g</w:t>
            </w:r>
          </w:p>
          <w:p w:rsidR="007B7FEA" w:rsidRPr="00D23967" w:rsidRDefault="007B7FEA" w:rsidP="00466136">
            <w:pPr>
              <w:spacing w:after="0" w:line="240" w:lineRule="auto"/>
              <w:rPr>
                <w:sz w:val="18"/>
                <w:szCs w:val="18"/>
                <w:lang w:eastAsia="da-DK"/>
              </w:rPr>
            </w:pPr>
            <w:r w:rsidRPr="00D23967">
              <w:rPr>
                <w:sz w:val="18"/>
                <w:szCs w:val="18"/>
                <w:lang w:eastAsia="da-DK"/>
              </w:rPr>
              <w:t>36,00 / 500 g</w:t>
            </w:r>
          </w:p>
          <w:p w:rsidR="007B7FEA" w:rsidRPr="00D23967" w:rsidRDefault="007B7FEA" w:rsidP="00466136">
            <w:pPr>
              <w:spacing w:after="0" w:line="240" w:lineRule="auto"/>
              <w:rPr>
                <w:sz w:val="18"/>
                <w:szCs w:val="18"/>
                <w:lang w:eastAsia="da-DK"/>
              </w:rPr>
            </w:pPr>
            <w:r w:rsidRPr="00D23967">
              <w:rPr>
                <w:sz w:val="18"/>
                <w:szCs w:val="18"/>
                <w:lang w:eastAsia="da-DK"/>
              </w:rPr>
              <w:t>27,50 / 250 g</w:t>
            </w:r>
          </w:p>
          <w:p w:rsidR="007B7FEA" w:rsidRPr="00D23967" w:rsidRDefault="007B7FEA" w:rsidP="00466136">
            <w:pPr>
              <w:spacing w:after="0" w:line="240" w:lineRule="auto"/>
              <w:rPr>
                <w:sz w:val="18"/>
                <w:szCs w:val="18"/>
                <w:lang w:eastAsia="da-DK"/>
              </w:rPr>
            </w:pPr>
            <w:r w:rsidRPr="00D23967">
              <w:rPr>
                <w:sz w:val="18"/>
                <w:szCs w:val="18"/>
                <w:lang w:eastAsia="da-DK"/>
              </w:rPr>
              <w:t>36,00 / 250 g</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83,00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19,68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63,32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Pita brød</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49,95 / 215 g / 4 stk.</w:t>
            </w:r>
          </w:p>
          <w:p w:rsidR="007B7FEA" w:rsidRPr="00D23967" w:rsidRDefault="007B7FEA" w:rsidP="00466136">
            <w:pPr>
              <w:spacing w:after="0" w:line="240" w:lineRule="auto"/>
              <w:rPr>
                <w:sz w:val="18"/>
                <w:szCs w:val="18"/>
                <w:lang w:eastAsia="da-DK"/>
              </w:rPr>
            </w:pPr>
            <w:r w:rsidRPr="00D23967">
              <w:rPr>
                <w:sz w:val="18"/>
                <w:szCs w:val="18"/>
                <w:lang w:eastAsia="da-DK"/>
              </w:rPr>
              <w:t xml:space="preserve">30,00 / / 2 stk.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49,95 / 215 g / 4 stk. </w:t>
            </w:r>
          </w:p>
        </w:tc>
        <w:tc>
          <w:tcPr>
            <w:tcW w:w="1276" w:type="dxa"/>
          </w:tcPr>
          <w:p w:rsidR="007B7FEA" w:rsidRPr="00D23967" w:rsidRDefault="007B7FEA" w:rsidP="00466136">
            <w:pPr>
              <w:spacing w:after="0" w:line="240" w:lineRule="auto"/>
              <w:rPr>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13,33 kr. / stk. </w:t>
            </w:r>
          </w:p>
          <w:p w:rsidR="007B7FEA" w:rsidRPr="00D23967" w:rsidRDefault="007B7FEA" w:rsidP="00466136">
            <w:pPr>
              <w:spacing w:after="0" w:line="240" w:lineRule="auto"/>
              <w:rPr>
                <w:sz w:val="18"/>
                <w:szCs w:val="18"/>
                <w:lang w:eastAsia="da-DK"/>
              </w:rPr>
            </w:pPr>
            <w:r w:rsidRPr="00D23967">
              <w:rPr>
                <w:sz w:val="18"/>
                <w:szCs w:val="18"/>
                <w:lang w:eastAsia="da-DK"/>
              </w:rPr>
              <w:t>232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18,03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213,97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Pizzabund</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lastRenderedPageBreak/>
              <w:t>39,95 / 250 g</w:t>
            </w:r>
          </w:p>
          <w:p w:rsidR="007B7FEA" w:rsidRPr="00D23967" w:rsidRDefault="007B7FEA" w:rsidP="00466136">
            <w:pPr>
              <w:spacing w:after="0" w:line="240" w:lineRule="auto"/>
              <w:rPr>
                <w:sz w:val="18"/>
                <w:szCs w:val="18"/>
                <w:lang w:eastAsia="da-DK"/>
              </w:rPr>
            </w:pPr>
            <w:r w:rsidRPr="00D23967">
              <w:rPr>
                <w:sz w:val="18"/>
                <w:szCs w:val="18"/>
                <w:lang w:eastAsia="da-DK"/>
              </w:rPr>
              <w:lastRenderedPageBreak/>
              <w:t xml:space="preserve">15,00 / 200 g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lastRenderedPageBreak/>
              <w:t>42,95 / 300 g</w:t>
            </w:r>
          </w:p>
          <w:p w:rsidR="007B7FEA" w:rsidRPr="00D23967" w:rsidRDefault="007B7FEA" w:rsidP="00466136">
            <w:pPr>
              <w:spacing w:after="0" w:line="240" w:lineRule="auto"/>
              <w:rPr>
                <w:sz w:val="18"/>
                <w:szCs w:val="18"/>
                <w:lang w:eastAsia="da-DK"/>
              </w:rPr>
            </w:pPr>
            <w:r w:rsidRPr="00D23967">
              <w:rPr>
                <w:sz w:val="18"/>
                <w:szCs w:val="18"/>
                <w:lang w:eastAsia="da-DK"/>
              </w:rPr>
              <w:lastRenderedPageBreak/>
              <w:t>39,95 / 300 g / 2 stk.</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lastRenderedPageBreak/>
              <w:t>34,95 / 180 g</w:t>
            </w:r>
          </w:p>
          <w:p w:rsidR="007B7FEA" w:rsidRPr="00D23967" w:rsidRDefault="007B7FEA" w:rsidP="00466136">
            <w:pPr>
              <w:spacing w:after="0" w:line="240" w:lineRule="auto"/>
              <w:rPr>
                <w:sz w:val="18"/>
                <w:szCs w:val="18"/>
                <w:lang w:eastAsia="da-DK"/>
              </w:rPr>
            </w:pPr>
            <w:r w:rsidRPr="00D23967">
              <w:rPr>
                <w:sz w:val="18"/>
                <w:szCs w:val="18"/>
                <w:lang w:eastAsia="da-DK"/>
              </w:rPr>
              <w:lastRenderedPageBreak/>
              <w:t>42,95 / 300 g</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lastRenderedPageBreak/>
              <w:t>141,41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34,87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106,54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lastRenderedPageBreak/>
              <w:t>Rasp</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30,00 / 300 g </w:t>
            </w:r>
          </w:p>
          <w:p w:rsidR="007B7FEA" w:rsidRPr="00D23967" w:rsidRDefault="007B7FEA" w:rsidP="00466136">
            <w:pPr>
              <w:spacing w:after="0" w:line="240" w:lineRule="auto"/>
              <w:rPr>
                <w:sz w:val="18"/>
                <w:szCs w:val="18"/>
                <w:lang w:eastAsia="da-DK"/>
              </w:rPr>
            </w:pPr>
            <w:r w:rsidRPr="00D23967">
              <w:rPr>
                <w:sz w:val="18"/>
                <w:szCs w:val="18"/>
                <w:lang w:eastAsia="da-DK"/>
              </w:rPr>
              <w:t xml:space="preserve">33,00 / 450 g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27,95 / 200 g</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29,95 / 300 g</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103,23 kr. / kg</w:t>
            </w:r>
          </w:p>
        </w:tc>
        <w:tc>
          <w:tcPr>
            <w:tcW w:w="1661"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r>
      <w:tr w:rsidR="007B7FEA" w:rsidRPr="00D23967" w:rsidTr="00B355F7">
        <w:trPr>
          <w:trHeight w:val="218"/>
        </w:trPr>
        <w:tc>
          <w:tcPr>
            <w:tcW w:w="1413" w:type="dxa"/>
          </w:tcPr>
          <w:p w:rsidR="007B7FEA" w:rsidRPr="00D23967" w:rsidRDefault="00B355F7" w:rsidP="00B355F7">
            <w:pPr>
              <w:spacing w:after="0" w:line="240" w:lineRule="auto"/>
              <w:rPr>
                <w:b/>
                <w:sz w:val="18"/>
                <w:szCs w:val="18"/>
                <w:lang w:eastAsia="da-DK"/>
              </w:rPr>
            </w:pPr>
            <w:r>
              <w:rPr>
                <w:b/>
                <w:sz w:val="18"/>
                <w:szCs w:val="18"/>
                <w:lang w:eastAsia="da-DK"/>
              </w:rPr>
              <w:t>Ristede løg</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25,75 / 100 g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25,75 / 100 g</w:t>
            </w:r>
          </w:p>
        </w:tc>
        <w:tc>
          <w:tcPr>
            <w:tcW w:w="1276" w:type="dxa"/>
          </w:tcPr>
          <w:p w:rsidR="007B7FEA" w:rsidRPr="00D23967" w:rsidRDefault="007B7FEA" w:rsidP="00466136">
            <w:pPr>
              <w:spacing w:after="0" w:line="240" w:lineRule="auto"/>
              <w:rPr>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257,50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66,83 kr. / kg.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190,67 kr. / kg.</w:t>
            </w:r>
          </w:p>
        </w:tc>
      </w:tr>
      <w:tr w:rsidR="007B7FEA" w:rsidRPr="00D23967" w:rsidTr="00B355F7">
        <w:trPr>
          <w:trHeight w:val="218"/>
        </w:trPr>
        <w:tc>
          <w:tcPr>
            <w:tcW w:w="1413" w:type="dxa"/>
          </w:tcPr>
          <w:p w:rsidR="007B7FEA" w:rsidRPr="00D23967" w:rsidRDefault="00B355F7" w:rsidP="00466136">
            <w:pPr>
              <w:spacing w:after="0" w:line="240" w:lineRule="auto"/>
              <w:rPr>
                <w:b/>
                <w:sz w:val="18"/>
                <w:szCs w:val="18"/>
                <w:lang w:eastAsia="da-DK"/>
              </w:rPr>
            </w:pPr>
            <w:r>
              <w:rPr>
                <w:b/>
                <w:sz w:val="18"/>
                <w:szCs w:val="18"/>
                <w:lang w:eastAsia="da-DK"/>
              </w:rPr>
              <w:t>Rundstykker</w:t>
            </w:r>
            <w:r w:rsidR="007B7FEA" w:rsidRPr="00D23967">
              <w:rPr>
                <w:b/>
                <w:sz w:val="18"/>
                <w:szCs w:val="18"/>
                <w:lang w:eastAsia="da-DK"/>
              </w:rPr>
              <w:t>/</w:t>
            </w:r>
          </w:p>
          <w:p w:rsidR="007B7FEA" w:rsidRPr="00D23967" w:rsidRDefault="007B7FEA" w:rsidP="00466136">
            <w:pPr>
              <w:spacing w:after="0" w:line="240" w:lineRule="auto"/>
              <w:rPr>
                <w:b/>
                <w:sz w:val="18"/>
                <w:szCs w:val="18"/>
                <w:lang w:eastAsia="da-DK"/>
              </w:rPr>
            </w:pPr>
            <w:r w:rsidRPr="00D23967">
              <w:rPr>
                <w:b/>
                <w:sz w:val="18"/>
                <w:szCs w:val="18"/>
                <w:lang w:eastAsia="da-DK"/>
              </w:rPr>
              <w:t xml:space="preserve">boller </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29,95 / 200 g / 4 stk. 33,95 / 240 g / 4 stk.</w:t>
            </w:r>
          </w:p>
          <w:p w:rsidR="007B7FEA" w:rsidRPr="00D23967" w:rsidRDefault="007B7FEA" w:rsidP="00466136">
            <w:pPr>
              <w:spacing w:after="0" w:line="240" w:lineRule="auto"/>
              <w:rPr>
                <w:sz w:val="18"/>
                <w:szCs w:val="18"/>
                <w:lang w:eastAsia="da-DK"/>
              </w:rPr>
            </w:pP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31,50 / 280 g / 4 stk.</w:t>
            </w:r>
          </w:p>
          <w:p w:rsidR="007B7FEA" w:rsidRPr="00D23967" w:rsidRDefault="007B7FEA" w:rsidP="00466136">
            <w:pPr>
              <w:spacing w:after="0" w:line="240" w:lineRule="auto"/>
              <w:rPr>
                <w:sz w:val="18"/>
                <w:szCs w:val="18"/>
                <w:lang w:eastAsia="da-DK"/>
              </w:rPr>
            </w:pPr>
            <w:r w:rsidRPr="00D23967">
              <w:rPr>
                <w:sz w:val="18"/>
                <w:szCs w:val="18"/>
                <w:lang w:eastAsia="da-DK"/>
              </w:rPr>
              <w:t>28,95 / 200 g / 4 stk.</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39,95 / 275 g / 4 stk.</w:t>
            </w:r>
          </w:p>
          <w:p w:rsidR="007B7FEA" w:rsidRPr="00D23967" w:rsidRDefault="007B7FEA" w:rsidP="00466136">
            <w:pPr>
              <w:spacing w:after="0" w:line="240" w:lineRule="auto"/>
              <w:rPr>
                <w:sz w:val="18"/>
                <w:szCs w:val="18"/>
                <w:lang w:eastAsia="da-DK"/>
              </w:rPr>
            </w:pPr>
            <w:r w:rsidRPr="00D23967">
              <w:rPr>
                <w:sz w:val="18"/>
                <w:szCs w:val="18"/>
                <w:lang w:eastAsia="da-DK"/>
              </w:rPr>
              <w:t>39,95 / 275 g / 4 stk.</w:t>
            </w:r>
          </w:p>
          <w:p w:rsidR="007B7FEA" w:rsidRPr="00D23967" w:rsidRDefault="007B7FEA" w:rsidP="00466136">
            <w:pPr>
              <w:spacing w:after="0" w:line="240" w:lineRule="auto"/>
              <w:rPr>
                <w:sz w:val="18"/>
                <w:szCs w:val="18"/>
                <w:lang w:eastAsia="da-DK"/>
              </w:rPr>
            </w:pPr>
            <w:r w:rsidRPr="00D23967">
              <w:rPr>
                <w:sz w:val="18"/>
                <w:szCs w:val="18"/>
                <w:lang w:eastAsia="da-DK"/>
              </w:rPr>
              <w:t>47,00 / 290 g / 4 stk.</w:t>
            </w:r>
          </w:p>
          <w:p w:rsidR="007B7FEA" w:rsidRPr="00D23967" w:rsidRDefault="007B7FEA" w:rsidP="00466136">
            <w:pPr>
              <w:spacing w:after="0" w:line="240" w:lineRule="auto"/>
              <w:rPr>
                <w:sz w:val="18"/>
                <w:szCs w:val="18"/>
                <w:lang w:eastAsia="da-DK"/>
              </w:rPr>
            </w:pPr>
            <w:r w:rsidRPr="00D23967">
              <w:rPr>
                <w:sz w:val="18"/>
                <w:szCs w:val="18"/>
                <w:lang w:eastAsia="da-DK"/>
              </w:rPr>
              <w:t>32,50 / 140 g / 2 stk.</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9,88 kr. / stk. </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4,98 kr. /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4,90 kr. / stk. </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Småkager</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44,50 / 175 g</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29,46 / 200 g</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36,95 / 125 g</w:t>
            </w:r>
          </w:p>
          <w:p w:rsidR="007B7FEA" w:rsidRPr="00D23967" w:rsidRDefault="007B7FEA" w:rsidP="00466136">
            <w:pPr>
              <w:spacing w:after="0" w:line="240" w:lineRule="auto"/>
              <w:rPr>
                <w:sz w:val="18"/>
                <w:szCs w:val="18"/>
                <w:lang w:eastAsia="da-DK"/>
              </w:rPr>
            </w:pPr>
            <w:r w:rsidRPr="00D23967">
              <w:rPr>
                <w:sz w:val="18"/>
                <w:szCs w:val="18"/>
                <w:lang w:eastAsia="da-DK"/>
              </w:rPr>
              <w:t>41,95 / 125 g</w:t>
            </w:r>
          </w:p>
          <w:p w:rsidR="007B7FEA" w:rsidRPr="00D23967" w:rsidRDefault="007B7FEA" w:rsidP="00466136">
            <w:pPr>
              <w:spacing w:after="0" w:line="240" w:lineRule="auto"/>
              <w:rPr>
                <w:sz w:val="18"/>
                <w:szCs w:val="18"/>
                <w:lang w:eastAsia="da-DK"/>
              </w:rPr>
            </w:pPr>
            <w:r w:rsidRPr="00D23967">
              <w:rPr>
                <w:sz w:val="18"/>
                <w:szCs w:val="18"/>
                <w:lang w:eastAsia="da-DK"/>
              </w:rPr>
              <w:t>30,00 / 150 g</w:t>
            </w:r>
          </w:p>
          <w:p w:rsidR="007B7FEA" w:rsidRPr="00D23967" w:rsidRDefault="007B7FEA" w:rsidP="00466136">
            <w:pPr>
              <w:spacing w:after="0" w:line="240" w:lineRule="auto"/>
              <w:rPr>
                <w:sz w:val="18"/>
                <w:szCs w:val="18"/>
                <w:lang w:eastAsia="da-DK"/>
              </w:rPr>
            </w:pPr>
            <w:r w:rsidRPr="00D23967">
              <w:rPr>
                <w:sz w:val="18"/>
                <w:szCs w:val="18"/>
                <w:lang w:eastAsia="da-DK"/>
              </w:rPr>
              <w:t>29,00 / 100 g</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249,40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81,34 kr. / kg.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168,06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Spaghetti </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39,95 / 500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44,00 / 500 g </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35,95 / 500 g</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29,50 / 200 g</w:t>
            </w:r>
          </w:p>
          <w:p w:rsidR="007B7FEA" w:rsidRPr="00D23967" w:rsidRDefault="007B7FEA" w:rsidP="00466136">
            <w:pPr>
              <w:spacing w:after="0" w:line="240" w:lineRule="auto"/>
              <w:rPr>
                <w:sz w:val="18"/>
                <w:szCs w:val="18"/>
                <w:lang w:eastAsia="da-DK"/>
              </w:rPr>
            </w:pPr>
            <w:r w:rsidRPr="00D23967">
              <w:rPr>
                <w:sz w:val="18"/>
                <w:szCs w:val="18"/>
                <w:lang w:eastAsia="da-DK"/>
              </w:rPr>
              <w:t>26,95 / 500 g</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88,24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16,92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71,32 kr. / kg</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Tarteletter</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60,00 / 5 stk.</w:t>
            </w:r>
          </w:p>
        </w:tc>
        <w:tc>
          <w:tcPr>
            <w:tcW w:w="1276" w:type="dxa"/>
          </w:tcPr>
          <w:p w:rsidR="007B7FEA" w:rsidRPr="00D23967" w:rsidRDefault="007B7FEA" w:rsidP="00466136">
            <w:pPr>
              <w:spacing w:after="0" w:line="240" w:lineRule="auto"/>
              <w:rPr>
                <w:sz w:val="18"/>
                <w:szCs w:val="18"/>
                <w:lang w:eastAsia="da-DK"/>
              </w:rPr>
            </w:pPr>
          </w:p>
        </w:tc>
        <w:tc>
          <w:tcPr>
            <w:tcW w:w="1276" w:type="dxa"/>
          </w:tcPr>
          <w:p w:rsidR="007B7FEA" w:rsidRPr="00D23967" w:rsidRDefault="007B7FEA" w:rsidP="00466136">
            <w:pPr>
              <w:spacing w:after="0" w:line="240" w:lineRule="auto"/>
              <w:rPr>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12,00 kr. / stk.</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1,95 kr. / stk.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10,05 kr. / stk.</w:t>
            </w: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Vafler til softice</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34,95 / 10 stk.</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34,95 / 10 stk. </w:t>
            </w:r>
          </w:p>
        </w:tc>
        <w:tc>
          <w:tcPr>
            <w:tcW w:w="1276" w:type="dxa"/>
          </w:tcPr>
          <w:p w:rsidR="007B7FEA" w:rsidRPr="00D23967" w:rsidRDefault="007B7FEA" w:rsidP="00466136">
            <w:pPr>
              <w:spacing w:after="0" w:line="240" w:lineRule="auto"/>
              <w:rPr>
                <w:sz w:val="18"/>
                <w:szCs w:val="18"/>
                <w:lang w:eastAsia="da-DK"/>
              </w:rPr>
            </w:pP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3,50 kr. / stk. </w:t>
            </w:r>
          </w:p>
        </w:tc>
        <w:tc>
          <w:tcPr>
            <w:tcW w:w="1661"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r>
      <w:tr w:rsidR="007B7FEA" w:rsidRPr="00D23967" w:rsidTr="00B355F7">
        <w:trPr>
          <w:trHeight w:val="218"/>
        </w:trPr>
        <w:tc>
          <w:tcPr>
            <w:tcW w:w="1413"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Wraps </w:t>
            </w:r>
          </w:p>
          <w:p w:rsidR="007B7FEA" w:rsidRPr="00D23967" w:rsidRDefault="007B7FEA" w:rsidP="00466136">
            <w:pPr>
              <w:spacing w:after="0" w:line="240" w:lineRule="auto"/>
              <w:rPr>
                <w:b/>
                <w:sz w:val="18"/>
                <w:szCs w:val="18"/>
                <w:lang w:eastAsia="da-DK"/>
              </w:rPr>
            </w:pPr>
          </w:p>
        </w:tc>
        <w:tc>
          <w:tcPr>
            <w:tcW w:w="1559" w:type="dxa"/>
          </w:tcPr>
          <w:p w:rsidR="007B7FEA" w:rsidRPr="00D23967" w:rsidRDefault="007B7FEA" w:rsidP="00466136">
            <w:pPr>
              <w:spacing w:after="0" w:line="240" w:lineRule="auto"/>
              <w:rPr>
                <w:sz w:val="18"/>
                <w:szCs w:val="18"/>
                <w:lang w:eastAsia="da-DK"/>
              </w:rPr>
            </w:pP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35,95 / 160 g / 2 stk.</w:t>
            </w:r>
          </w:p>
        </w:tc>
        <w:tc>
          <w:tcPr>
            <w:tcW w:w="1276"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35,95 / 160 g / 2 stk. </w:t>
            </w:r>
          </w:p>
        </w:tc>
        <w:tc>
          <w:tcPr>
            <w:tcW w:w="1559" w:type="dxa"/>
          </w:tcPr>
          <w:p w:rsidR="007B7FEA" w:rsidRPr="00D23967" w:rsidRDefault="007B7FEA" w:rsidP="00466136">
            <w:pPr>
              <w:spacing w:after="0" w:line="240" w:lineRule="auto"/>
              <w:rPr>
                <w:sz w:val="18"/>
                <w:szCs w:val="18"/>
                <w:lang w:eastAsia="da-DK"/>
              </w:rPr>
            </w:pPr>
            <w:r w:rsidRPr="00D23967">
              <w:rPr>
                <w:sz w:val="18"/>
                <w:szCs w:val="18"/>
                <w:lang w:eastAsia="da-DK"/>
              </w:rPr>
              <w:t>224,68 kr. / kg</w:t>
            </w:r>
          </w:p>
        </w:tc>
        <w:tc>
          <w:tcPr>
            <w:tcW w:w="1661" w:type="dxa"/>
          </w:tcPr>
          <w:p w:rsidR="007B7FEA" w:rsidRPr="00D23967" w:rsidRDefault="007B7FEA" w:rsidP="00466136">
            <w:pPr>
              <w:spacing w:after="0" w:line="240" w:lineRule="auto"/>
              <w:rPr>
                <w:sz w:val="18"/>
                <w:szCs w:val="18"/>
                <w:lang w:eastAsia="da-DK"/>
              </w:rPr>
            </w:pPr>
            <w:r w:rsidRPr="00D23967">
              <w:rPr>
                <w:sz w:val="18"/>
                <w:szCs w:val="18"/>
                <w:lang w:eastAsia="da-DK"/>
              </w:rPr>
              <w:t>30,73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193,95 kr. / kg</w:t>
            </w:r>
          </w:p>
          <w:p w:rsidR="007B7FEA" w:rsidRPr="00D23967" w:rsidRDefault="007B7FEA" w:rsidP="00466136">
            <w:pPr>
              <w:spacing w:after="0" w:line="240" w:lineRule="auto"/>
              <w:rPr>
                <w:sz w:val="18"/>
                <w:szCs w:val="18"/>
                <w:lang w:eastAsia="da-DK"/>
              </w:rPr>
            </w:pPr>
            <w:r w:rsidRPr="00D23967">
              <w:rPr>
                <w:sz w:val="18"/>
                <w:szCs w:val="18"/>
                <w:lang w:eastAsia="da-DK"/>
              </w:rPr>
              <w:t xml:space="preserve">15,51 kr. / stk. </w:t>
            </w:r>
          </w:p>
        </w:tc>
      </w:tr>
    </w:tbl>
    <w:p w:rsidR="007B7FEA" w:rsidRDefault="007B7FEA" w:rsidP="006324F6">
      <w:pPr>
        <w:jc w:val="center"/>
        <w:rPr>
          <w:b/>
        </w:rPr>
      </w:pPr>
    </w:p>
    <w:p w:rsidR="007B7FEA" w:rsidRDefault="007B7FEA">
      <w:pPr>
        <w:rPr>
          <w:b/>
        </w:rPr>
      </w:pPr>
      <w:r>
        <w:rPr>
          <w:b/>
        </w:rPr>
        <w:br w:type="page"/>
      </w:r>
    </w:p>
    <w:p w:rsidR="007B7FEA" w:rsidRPr="001E0E0B" w:rsidRDefault="007B7FEA" w:rsidP="006324F6">
      <w:pPr>
        <w:rPr>
          <w:rFonts w:ascii="Calibri Light" w:hAnsi="Calibri Light"/>
          <w:b/>
          <w:sz w:val="28"/>
          <w:szCs w:val="28"/>
        </w:rPr>
      </w:pPr>
      <w:r w:rsidRPr="001E0E0B">
        <w:rPr>
          <w:rFonts w:ascii="Calibri Light" w:hAnsi="Calibri Light"/>
          <w:b/>
          <w:sz w:val="28"/>
          <w:szCs w:val="28"/>
        </w:rPr>
        <w:lastRenderedPageBreak/>
        <w:t>Bilag 2. Merudgiftsberegning 2012</w:t>
      </w:r>
      <w:r w:rsidR="00973B9F">
        <w:rPr>
          <w:rFonts w:ascii="Calibri Light" w:hAnsi="Calibri Light"/>
          <w:b/>
          <w:sz w:val="28"/>
          <w:szCs w:val="28"/>
        </w:rPr>
        <w:t>-2016</w:t>
      </w:r>
    </w:p>
    <w:p w:rsidR="007B7FEA" w:rsidRDefault="00B355F7" w:rsidP="006324F6">
      <w:r w:rsidRPr="00B355F7">
        <w:rPr>
          <w:noProof/>
          <w:lang w:eastAsia="da-DK"/>
        </w:rPr>
        <w:drawing>
          <wp:inline distT="0" distB="0" distL="0" distR="0">
            <wp:extent cx="5753100" cy="4794250"/>
            <wp:effectExtent l="0" t="0" r="0" b="635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4794250"/>
                    </a:xfrm>
                    <a:prstGeom prst="rect">
                      <a:avLst/>
                    </a:prstGeom>
                    <a:noFill/>
                    <a:ln>
                      <a:noFill/>
                    </a:ln>
                  </pic:spPr>
                </pic:pic>
              </a:graphicData>
            </a:graphic>
          </wp:inline>
        </w:drawing>
      </w:r>
    </w:p>
    <w:p w:rsidR="007B7FEA" w:rsidRDefault="00B355F7" w:rsidP="006324F6">
      <w:r w:rsidRPr="00B355F7">
        <w:rPr>
          <w:noProof/>
          <w:lang w:eastAsia="da-DK"/>
        </w:rPr>
        <w:drawing>
          <wp:inline distT="0" distB="0" distL="0" distR="0">
            <wp:extent cx="6120130" cy="3661149"/>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661149"/>
                    </a:xfrm>
                    <a:prstGeom prst="rect">
                      <a:avLst/>
                    </a:prstGeom>
                    <a:noFill/>
                    <a:ln>
                      <a:noFill/>
                    </a:ln>
                  </pic:spPr>
                </pic:pic>
              </a:graphicData>
            </a:graphic>
          </wp:inline>
        </w:drawing>
      </w:r>
    </w:p>
    <w:p w:rsidR="007B7FEA" w:rsidRDefault="00B355F7" w:rsidP="006324F6">
      <w:r w:rsidRPr="00B355F7">
        <w:rPr>
          <w:noProof/>
          <w:lang w:eastAsia="da-DK"/>
        </w:rPr>
        <w:lastRenderedPageBreak/>
        <w:drawing>
          <wp:inline distT="0" distB="0" distL="0" distR="0">
            <wp:extent cx="6120130" cy="3859981"/>
            <wp:effectExtent l="0" t="0" r="0" b="762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859981"/>
                    </a:xfrm>
                    <a:prstGeom prst="rect">
                      <a:avLst/>
                    </a:prstGeom>
                    <a:noFill/>
                    <a:ln>
                      <a:noFill/>
                    </a:ln>
                  </pic:spPr>
                </pic:pic>
              </a:graphicData>
            </a:graphic>
          </wp:inline>
        </w:drawing>
      </w:r>
    </w:p>
    <w:p w:rsidR="007B7FEA" w:rsidRDefault="00B355F7" w:rsidP="006E179C">
      <w:r w:rsidRPr="00B355F7">
        <w:rPr>
          <w:noProof/>
          <w:lang w:eastAsia="da-DK"/>
        </w:rPr>
        <w:drawing>
          <wp:inline distT="0" distB="0" distL="0" distR="0">
            <wp:extent cx="6120130" cy="4161306"/>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4161306"/>
                    </a:xfrm>
                    <a:prstGeom prst="rect">
                      <a:avLst/>
                    </a:prstGeom>
                    <a:noFill/>
                    <a:ln>
                      <a:noFill/>
                    </a:ln>
                  </pic:spPr>
                </pic:pic>
              </a:graphicData>
            </a:graphic>
          </wp:inline>
        </w:drawing>
      </w:r>
    </w:p>
    <w:p w:rsidR="00B355F7" w:rsidRDefault="00B355F7" w:rsidP="006E179C"/>
    <w:sectPr w:rsidR="00B355F7" w:rsidSect="00EC69F5">
      <w:headerReference w:type="default" r:id="rId13"/>
      <w:footerReference w:type="default" r:id="rId14"/>
      <w:pgSz w:w="11906" w:h="16838"/>
      <w:pgMar w:top="0" w:right="1134" w:bottom="0"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B71" w:rsidRDefault="00F45B71" w:rsidP="006324F6">
      <w:pPr>
        <w:spacing w:after="0" w:line="240" w:lineRule="auto"/>
      </w:pPr>
      <w:r>
        <w:separator/>
      </w:r>
    </w:p>
  </w:endnote>
  <w:endnote w:type="continuationSeparator" w:id="0">
    <w:p w:rsidR="00F45B71" w:rsidRDefault="00F45B71" w:rsidP="0063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E4" w:rsidRDefault="00EB79E4">
    <w:pPr>
      <w:pStyle w:val="Sidefod"/>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Gældende fra 01.01.2016</w:t>
    </w:r>
  </w:p>
  <w:p w:rsidR="00EB79E4" w:rsidRDefault="00EB79E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B71" w:rsidRDefault="00F45B71" w:rsidP="006324F6">
      <w:pPr>
        <w:spacing w:after="0" w:line="240" w:lineRule="auto"/>
      </w:pPr>
      <w:r>
        <w:separator/>
      </w:r>
    </w:p>
  </w:footnote>
  <w:footnote w:type="continuationSeparator" w:id="0">
    <w:p w:rsidR="00F45B71" w:rsidRDefault="00F45B71" w:rsidP="006324F6">
      <w:pPr>
        <w:spacing w:after="0" w:line="240" w:lineRule="auto"/>
      </w:pPr>
      <w:r>
        <w:continuationSeparator/>
      </w:r>
    </w:p>
  </w:footnote>
  <w:footnote w:id="1">
    <w:p w:rsidR="00EB79E4" w:rsidRPr="00FD3E3E" w:rsidRDefault="00EB79E4" w:rsidP="00FD3E3E">
      <w:pPr>
        <w:pStyle w:val="Fodnotetekst"/>
        <w:rPr>
          <w:lang w:val="en-US"/>
        </w:rPr>
      </w:pPr>
      <w:r>
        <w:rPr>
          <w:rStyle w:val="Fodnotehenvisning"/>
        </w:rPr>
        <w:footnoteRef/>
      </w:r>
      <w:r w:rsidRPr="00FD3E3E">
        <w:rPr>
          <w:lang w:val="en-US"/>
        </w:rPr>
        <w:t xml:space="preserve"> </w:t>
      </w:r>
      <w:r w:rsidRPr="00FD3E3E">
        <w:rPr>
          <w:lang w:val="en-GB"/>
        </w:rPr>
        <w:t xml:space="preserve">Nordic Council of Ministers. ”Nordic Nutrition Recommendations 2012, part </w:t>
      </w:r>
      <w:smartTag w:uri="urn:schemas-microsoft-com:office:smarttags" w:element="metricconverter">
        <w:smartTagPr>
          <w:attr w:name="ProductID" w:val="2”"/>
        </w:smartTagPr>
        <w:r w:rsidRPr="00FD3E3E">
          <w:rPr>
            <w:lang w:val="en-GB"/>
          </w:rPr>
          <w:t>2”</w:t>
        </w:r>
      </w:smartTag>
      <w:r w:rsidRPr="00FD3E3E">
        <w:rPr>
          <w:lang w:val="en-GB"/>
        </w:rPr>
        <w:t xml:space="preserve"> (</w:t>
      </w:r>
      <w:r w:rsidRPr="00FD3E3E">
        <w:rPr>
          <w:lang w:val="en-US"/>
        </w:rPr>
        <w:t>2014).</w:t>
      </w:r>
    </w:p>
    <w:p w:rsidR="00EB79E4" w:rsidRPr="00FD3E3E" w:rsidRDefault="00EB79E4">
      <w:pPr>
        <w:pStyle w:val="Fodnotetekst"/>
        <w:rPr>
          <w:lang w:val="en-US"/>
        </w:rPr>
      </w:pPr>
    </w:p>
  </w:footnote>
  <w:footnote w:id="2">
    <w:p w:rsidR="00EB79E4" w:rsidRDefault="00EB79E4">
      <w:pPr>
        <w:pStyle w:val="Fodnotetekst"/>
      </w:pPr>
      <w:r>
        <w:rPr>
          <w:rStyle w:val="Fodnotehenvisning"/>
        </w:rPr>
        <w:footnoteRef/>
      </w:r>
      <w:r>
        <w:t xml:space="preserve"> </w:t>
      </w:r>
      <w:r w:rsidRPr="004A21E7">
        <w:t xml:space="preserve">Danmarks statistik, ”Statistisk Årbog </w:t>
      </w:r>
      <w:smartTag w:uri="urn:schemas-microsoft-com:office:smarttags" w:element="metricconverter">
        <w:smartTagPr>
          <w:attr w:name="ProductID" w:val="2012”"/>
        </w:smartTagPr>
        <w:r w:rsidRPr="004A21E7">
          <w:t>2012”</w:t>
        </w:r>
      </w:smartTag>
      <w:r w:rsidRPr="004A21E7">
        <w:t>, tabel 221 (2012).</w:t>
      </w:r>
    </w:p>
  </w:footnote>
  <w:footnote w:id="3">
    <w:p w:rsidR="00EB79E4" w:rsidRPr="006E179C" w:rsidRDefault="00EB79E4">
      <w:pPr>
        <w:pStyle w:val="Fodnotetekst"/>
        <w:rPr>
          <w:lang w:val="en-US"/>
        </w:rPr>
      </w:pPr>
      <w:r>
        <w:rPr>
          <w:rStyle w:val="Fodnotehenvisning"/>
        </w:rPr>
        <w:footnoteRef/>
      </w:r>
      <w:r w:rsidRPr="006E179C">
        <w:rPr>
          <w:lang w:val="en-US"/>
        </w:rPr>
        <w:t xml:space="preserve"> </w:t>
      </w:r>
      <w:r w:rsidRPr="006E179C">
        <w:rPr>
          <w:lang w:val="en-GB"/>
        </w:rPr>
        <w:t xml:space="preserve">Nordic Council of Ministers. ”Nordic Nutrition Recommendations 2012, part </w:t>
      </w:r>
      <w:smartTag w:uri="urn:schemas-microsoft-com:office:smarttags" w:element="metricconverter">
        <w:smartTagPr>
          <w:attr w:name="ProductID" w:val="2”"/>
        </w:smartTagPr>
        <w:r w:rsidRPr="006E179C">
          <w:rPr>
            <w:lang w:val="en-GB"/>
          </w:rPr>
          <w:t>2”</w:t>
        </w:r>
      </w:smartTag>
      <w:r w:rsidRPr="006E179C">
        <w:rPr>
          <w:lang w:val="en-GB"/>
        </w:rPr>
        <w:t xml:space="preserve"> (</w:t>
      </w:r>
      <w:r w:rsidRPr="006E179C">
        <w:rPr>
          <w:lang w:val="en-US"/>
        </w:rPr>
        <w:t>2014).</w:t>
      </w:r>
    </w:p>
  </w:footnote>
  <w:footnote w:id="4">
    <w:p w:rsidR="00EB79E4" w:rsidRDefault="00EB79E4">
      <w:pPr>
        <w:pStyle w:val="Fodnotetekst"/>
      </w:pPr>
      <w:r>
        <w:rPr>
          <w:rStyle w:val="Fodnotehenvisning"/>
        </w:rPr>
        <w:footnoteRef/>
      </w:r>
      <w:r>
        <w:t xml:space="preserve"> </w:t>
      </w:r>
      <w:r w:rsidRPr="004A21E7">
        <w:t>DTU Fødevareinstitutte</w:t>
      </w:r>
      <w:r>
        <w:t>t. ”Danskernes kostvaner 2003-</w:t>
      </w:r>
      <w:smartTag w:uri="urn:schemas-microsoft-com:office:smarttags" w:element="metricconverter">
        <w:smartTagPr>
          <w:attr w:name="ProductID" w:val="2008”"/>
        </w:smartTagPr>
        <w:r w:rsidRPr="004A21E7">
          <w:t>2008”</w:t>
        </w:r>
      </w:smartTag>
      <w:r>
        <w:t xml:space="preserve"> (2010) samt ”Børn og unges måltidsvaner 2000-2004” (2007).</w:t>
      </w:r>
    </w:p>
  </w:footnote>
  <w:footnote w:id="5">
    <w:p w:rsidR="00EB79E4" w:rsidRDefault="00EB79E4">
      <w:pPr>
        <w:pStyle w:val="Fodnotetekst"/>
      </w:pPr>
      <w:r>
        <w:rPr>
          <w:rStyle w:val="Fodnotehenvisning"/>
        </w:rPr>
        <w:footnoteRef/>
      </w:r>
      <w:r>
        <w:t xml:space="preserve"> </w:t>
      </w:r>
      <w:r w:rsidRPr="00334C63">
        <w:t xml:space="preserve">Danmarks fødevareforskning. ”Kostrådene </w:t>
      </w:r>
      <w:smartTag w:uri="urn:schemas-microsoft-com:office:smarttags" w:element="metricconverter">
        <w:smartTagPr>
          <w:attr w:name="ProductID" w:val="2005”"/>
        </w:smartTagPr>
        <w:r w:rsidRPr="00334C63">
          <w:t>2005”</w:t>
        </w:r>
      </w:smartTag>
      <w:r>
        <w:t xml:space="preserve">, kap. 4 (2005) samt </w:t>
      </w:r>
      <w:r w:rsidRPr="00334C63">
        <w:t xml:space="preserve">DTU Fødevareinstituttet. </w:t>
      </w:r>
      <w:r>
        <w:t xml:space="preserve">”Fuldkorn. Definition og videns </w:t>
      </w:r>
      <w:r w:rsidRPr="00334C63">
        <w:t>grundlag for anbefalinger for fuldkornsindtag i Danmark”, kap. 5 (2008).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E4" w:rsidRDefault="00EB79E4" w:rsidP="00481917">
    <w:pPr>
      <w:pStyle w:val="Sidehoved"/>
      <w:jc w:val="right"/>
    </w:pPr>
  </w:p>
  <w:p w:rsidR="00EB79E4" w:rsidRDefault="00EB79E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3E3"/>
    <w:multiLevelType w:val="hybridMultilevel"/>
    <w:tmpl w:val="FF864F70"/>
    <w:lvl w:ilvl="0" w:tplc="1D9C4246">
      <w:start w:val="745"/>
      <w:numFmt w:val="bullet"/>
      <w:lvlText w:val=""/>
      <w:lvlJc w:val="left"/>
      <w:pPr>
        <w:ind w:left="720" w:hanging="360"/>
      </w:pPr>
      <w:rPr>
        <w:rFonts w:ascii="Symbol" w:eastAsia="Times New Roman"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6EA4D90"/>
    <w:multiLevelType w:val="hybridMultilevel"/>
    <w:tmpl w:val="4C76A40E"/>
    <w:lvl w:ilvl="0" w:tplc="8A36B25E">
      <w:start w:val="745"/>
      <w:numFmt w:val="bullet"/>
      <w:lvlText w:val=""/>
      <w:lvlJc w:val="left"/>
      <w:pPr>
        <w:ind w:left="720" w:hanging="360"/>
      </w:pPr>
      <w:rPr>
        <w:rFonts w:ascii="Symbol" w:eastAsia="Times New Roman"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F6"/>
    <w:rsid w:val="000402B7"/>
    <w:rsid w:val="000532B3"/>
    <w:rsid w:val="000532B7"/>
    <w:rsid w:val="00062AB7"/>
    <w:rsid w:val="000724FB"/>
    <w:rsid w:val="0007744D"/>
    <w:rsid w:val="0008176F"/>
    <w:rsid w:val="000D40B6"/>
    <w:rsid w:val="00113E48"/>
    <w:rsid w:val="001831A4"/>
    <w:rsid w:val="001A0351"/>
    <w:rsid w:val="001A6467"/>
    <w:rsid w:val="001C3841"/>
    <w:rsid w:val="001C638C"/>
    <w:rsid w:val="001D0D62"/>
    <w:rsid w:val="001E0E0B"/>
    <w:rsid w:val="001E66E4"/>
    <w:rsid w:val="002430EE"/>
    <w:rsid w:val="00250BA6"/>
    <w:rsid w:val="00263A5D"/>
    <w:rsid w:val="0028076E"/>
    <w:rsid w:val="002B3847"/>
    <w:rsid w:val="002C4135"/>
    <w:rsid w:val="002F0FED"/>
    <w:rsid w:val="002F26A4"/>
    <w:rsid w:val="00322AB6"/>
    <w:rsid w:val="00327913"/>
    <w:rsid w:val="00334C63"/>
    <w:rsid w:val="003422FD"/>
    <w:rsid w:val="00370758"/>
    <w:rsid w:val="00376F73"/>
    <w:rsid w:val="003979C9"/>
    <w:rsid w:val="003A4458"/>
    <w:rsid w:val="003C3A5E"/>
    <w:rsid w:val="003C3F9A"/>
    <w:rsid w:val="00405CEE"/>
    <w:rsid w:val="00407D65"/>
    <w:rsid w:val="00416381"/>
    <w:rsid w:val="004477E8"/>
    <w:rsid w:val="004600A7"/>
    <w:rsid w:val="004609C3"/>
    <w:rsid w:val="00462C8C"/>
    <w:rsid w:val="00466136"/>
    <w:rsid w:val="00481917"/>
    <w:rsid w:val="004914B7"/>
    <w:rsid w:val="00493C8E"/>
    <w:rsid w:val="004A21E7"/>
    <w:rsid w:val="004B3A23"/>
    <w:rsid w:val="004D6745"/>
    <w:rsid w:val="004D7F69"/>
    <w:rsid w:val="00566C65"/>
    <w:rsid w:val="005C3B1B"/>
    <w:rsid w:val="005C7E66"/>
    <w:rsid w:val="0061556D"/>
    <w:rsid w:val="006324F6"/>
    <w:rsid w:val="00671AB9"/>
    <w:rsid w:val="0067508B"/>
    <w:rsid w:val="00681AD5"/>
    <w:rsid w:val="00694031"/>
    <w:rsid w:val="006A3EDD"/>
    <w:rsid w:val="006A5A1D"/>
    <w:rsid w:val="006B3598"/>
    <w:rsid w:val="006D47BA"/>
    <w:rsid w:val="006E179C"/>
    <w:rsid w:val="0072160D"/>
    <w:rsid w:val="007434CF"/>
    <w:rsid w:val="00751156"/>
    <w:rsid w:val="00756E8D"/>
    <w:rsid w:val="007A3D81"/>
    <w:rsid w:val="007A5D0B"/>
    <w:rsid w:val="007B7FEA"/>
    <w:rsid w:val="007D2F4C"/>
    <w:rsid w:val="007F5BBD"/>
    <w:rsid w:val="008234E7"/>
    <w:rsid w:val="0084199B"/>
    <w:rsid w:val="00864D06"/>
    <w:rsid w:val="00884F9A"/>
    <w:rsid w:val="00891396"/>
    <w:rsid w:val="00891CB8"/>
    <w:rsid w:val="008A2A46"/>
    <w:rsid w:val="008B1070"/>
    <w:rsid w:val="008D373A"/>
    <w:rsid w:val="008D4163"/>
    <w:rsid w:val="008E4B01"/>
    <w:rsid w:val="0090186F"/>
    <w:rsid w:val="00933AE4"/>
    <w:rsid w:val="00943F20"/>
    <w:rsid w:val="00954A5C"/>
    <w:rsid w:val="009576C3"/>
    <w:rsid w:val="0097314E"/>
    <w:rsid w:val="00973B9F"/>
    <w:rsid w:val="00981E62"/>
    <w:rsid w:val="00985B0A"/>
    <w:rsid w:val="009D1F98"/>
    <w:rsid w:val="009D3E19"/>
    <w:rsid w:val="009E4CFF"/>
    <w:rsid w:val="009E6808"/>
    <w:rsid w:val="009E6C36"/>
    <w:rsid w:val="009F7511"/>
    <w:rsid w:val="00A00BEF"/>
    <w:rsid w:val="00A05852"/>
    <w:rsid w:val="00A15E9A"/>
    <w:rsid w:val="00A16944"/>
    <w:rsid w:val="00A354C0"/>
    <w:rsid w:val="00A468B3"/>
    <w:rsid w:val="00A72FEF"/>
    <w:rsid w:val="00A924D4"/>
    <w:rsid w:val="00AB0A65"/>
    <w:rsid w:val="00AC5A4E"/>
    <w:rsid w:val="00AC64A8"/>
    <w:rsid w:val="00AD5397"/>
    <w:rsid w:val="00B06EE1"/>
    <w:rsid w:val="00B12021"/>
    <w:rsid w:val="00B1689B"/>
    <w:rsid w:val="00B22450"/>
    <w:rsid w:val="00B355F7"/>
    <w:rsid w:val="00B43DA3"/>
    <w:rsid w:val="00B62116"/>
    <w:rsid w:val="00B63CC8"/>
    <w:rsid w:val="00B8665D"/>
    <w:rsid w:val="00BC18AB"/>
    <w:rsid w:val="00BC6933"/>
    <w:rsid w:val="00C1133F"/>
    <w:rsid w:val="00C25F3A"/>
    <w:rsid w:val="00C647D2"/>
    <w:rsid w:val="00C65013"/>
    <w:rsid w:val="00C97178"/>
    <w:rsid w:val="00CA263B"/>
    <w:rsid w:val="00CE4705"/>
    <w:rsid w:val="00CE7D90"/>
    <w:rsid w:val="00CF1C7B"/>
    <w:rsid w:val="00CF2B75"/>
    <w:rsid w:val="00D12660"/>
    <w:rsid w:val="00D23967"/>
    <w:rsid w:val="00D319B5"/>
    <w:rsid w:val="00D33C1E"/>
    <w:rsid w:val="00D35F5C"/>
    <w:rsid w:val="00D4128C"/>
    <w:rsid w:val="00D42A21"/>
    <w:rsid w:val="00D530BB"/>
    <w:rsid w:val="00D55AE2"/>
    <w:rsid w:val="00D74DD1"/>
    <w:rsid w:val="00D91F5E"/>
    <w:rsid w:val="00DE3E7F"/>
    <w:rsid w:val="00DF0102"/>
    <w:rsid w:val="00DF0CE5"/>
    <w:rsid w:val="00DF50A3"/>
    <w:rsid w:val="00E323E6"/>
    <w:rsid w:val="00E5084D"/>
    <w:rsid w:val="00EB79E4"/>
    <w:rsid w:val="00EC4373"/>
    <w:rsid w:val="00EC46B2"/>
    <w:rsid w:val="00EC69F5"/>
    <w:rsid w:val="00F12146"/>
    <w:rsid w:val="00F274B3"/>
    <w:rsid w:val="00F447D9"/>
    <w:rsid w:val="00F45B71"/>
    <w:rsid w:val="00F462C7"/>
    <w:rsid w:val="00F700E0"/>
    <w:rsid w:val="00F72C5C"/>
    <w:rsid w:val="00F801E5"/>
    <w:rsid w:val="00F84151"/>
    <w:rsid w:val="00F846BC"/>
    <w:rsid w:val="00FB6B0C"/>
    <w:rsid w:val="00FC1465"/>
    <w:rsid w:val="00FD3E3E"/>
    <w:rsid w:val="00FE2F94"/>
    <w:rsid w:val="00FF37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E0BBA02"/>
  <w15:docId w15:val="{FE5AF4A6-46CA-468A-B4DC-7E02208D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745"/>
    <w:pPr>
      <w:spacing w:after="200" w:line="276" w:lineRule="auto"/>
    </w:pPr>
    <w:rPr>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rsid w:val="006324F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324F6"/>
    <w:rPr>
      <w:rFonts w:ascii="Tahoma" w:hAnsi="Tahoma" w:cs="Tahoma"/>
      <w:sz w:val="16"/>
      <w:szCs w:val="16"/>
    </w:rPr>
  </w:style>
  <w:style w:type="table" w:styleId="Tabel-Gitter">
    <w:name w:val="Table Grid"/>
    <w:basedOn w:val="Tabel-Normal"/>
    <w:uiPriority w:val="99"/>
    <w:rsid w:val="006324F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rsid w:val="006324F6"/>
    <w:pPr>
      <w:spacing w:after="0" w:line="240" w:lineRule="auto"/>
    </w:pPr>
    <w:rPr>
      <w:rFonts w:ascii="Times New Roman" w:eastAsia="Times New Roman" w:hAnsi="Times New Roman"/>
      <w:sz w:val="20"/>
      <w:szCs w:val="20"/>
      <w:lang w:eastAsia="da-DK"/>
    </w:rPr>
  </w:style>
  <w:style w:type="character" w:customStyle="1" w:styleId="FodnotetekstTegn">
    <w:name w:val="Fodnotetekst Tegn"/>
    <w:basedOn w:val="Standardskrifttypeiafsnit"/>
    <w:link w:val="Fodnotetekst"/>
    <w:uiPriority w:val="99"/>
    <w:semiHidden/>
    <w:locked/>
    <w:rsid w:val="006324F6"/>
    <w:rPr>
      <w:rFonts w:ascii="Times New Roman" w:hAnsi="Times New Roman" w:cs="Times New Roman"/>
      <w:sz w:val="20"/>
      <w:szCs w:val="20"/>
      <w:lang w:eastAsia="da-DK"/>
    </w:rPr>
  </w:style>
  <w:style w:type="character" w:styleId="Fodnotehenvisning">
    <w:name w:val="footnote reference"/>
    <w:basedOn w:val="Standardskrifttypeiafsnit"/>
    <w:uiPriority w:val="99"/>
    <w:semiHidden/>
    <w:rsid w:val="006324F6"/>
    <w:rPr>
      <w:rFonts w:cs="Times New Roman"/>
      <w:vertAlign w:val="superscript"/>
    </w:rPr>
  </w:style>
  <w:style w:type="paragraph" w:styleId="Sidefod">
    <w:name w:val="footer"/>
    <w:basedOn w:val="Normal"/>
    <w:link w:val="SidefodTegn"/>
    <w:uiPriority w:val="99"/>
    <w:rsid w:val="006324F6"/>
    <w:pPr>
      <w:tabs>
        <w:tab w:val="center" w:pos="4819"/>
        <w:tab w:val="right" w:pos="9638"/>
      </w:tabs>
      <w:spacing w:after="0" w:line="240" w:lineRule="auto"/>
    </w:pPr>
    <w:rPr>
      <w:rFonts w:ascii="Times New Roman" w:eastAsia="Times New Roman" w:hAnsi="Times New Roman"/>
      <w:sz w:val="24"/>
      <w:szCs w:val="24"/>
      <w:lang w:eastAsia="da-DK"/>
    </w:rPr>
  </w:style>
  <w:style w:type="character" w:customStyle="1" w:styleId="SidefodTegn">
    <w:name w:val="Sidefod Tegn"/>
    <w:basedOn w:val="Standardskrifttypeiafsnit"/>
    <w:link w:val="Sidefod"/>
    <w:uiPriority w:val="99"/>
    <w:locked/>
    <w:rsid w:val="006324F6"/>
    <w:rPr>
      <w:rFonts w:ascii="Times New Roman" w:hAnsi="Times New Roman" w:cs="Times New Roman"/>
      <w:sz w:val="24"/>
      <w:szCs w:val="24"/>
      <w:lang w:eastAsia="da-DK"/>
    </w:rPr>
  </w:style>
  <w:style w:type="character" w:styleId="Sidetal">
    <w:name w:val="page number"/>
    <w:basedOn w:val="Standardskrifttypeiafsnit"/>
    <w:uiPriority w:val="99"/>
    <w:rsid w:val="006324F6"/>
    <w:rPr>
      <w:rFonts w:cs="Times New Roman"/>
    </w:rPr>
  </w:style>
  <w:style w:type="paragraph" w:styleId="Sidehoved">
    <w:name w:val="header"/>
    <w:basedOn w:val="Normal"/>
    <w:link w:val="SidehovedTegn"/>
    <w:uiPriority w:val="99"/>
    <w:rsid w:val="0046613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locked/>
    <w:rsid w:val="00466136"/>
    <w:rPr>
      <w:rFonts w:cs="Times New Roman"/>
    </w:rPr>
  </w:style>
  <w:style w:type="paragraph" w:styleId="Slutnotetekst">
    <w:name w:val="endnote text"/>
    <w:basedOn w:val="Normal"/>
    <w:link w:val="SlutnotetekstTegn"/>
    <w:uiPriority w:val="99"/>
    <w:semiHidden/>
    <w:rsid w:val="001C638C"/>
    <w:pPr>
      <w:spacing w:after="0" w:line="240" w:lineRule="auto"/>
    </w:pPr>
    <w:rPr>
      <w:sz w:val="20"/>
      <w:szCs w:val="20"/>
    </w:rPr>
  </w:style>
  <w:style w:type="character" w:customStyle="1" w:styleId="SlutnotetekstTegn">
    <w:name w:val="Slutnotetekst Tegn"/>
    <w:basedOn w:val="Standardskrifttypeiafsnit"/>
    <w:link w:val="Slutnotetekst"/>
    <w:uiPriority w:val="99"/>
    <w:semiHidden/>
    <w:locked/>
    <w:rsid w:val="001C638C"/>
    <w:rPr>
      <w:rFonts w:cs="Times New Roman"/>
      <w:sz w:val="20"/>
      <w:szCs w:val="20"/>
    </w:rPr>
  </w:style>
  <w:style w:type="character" w:styleId="Slutnotehenvisning">
    <w:name w:val="endnote reference"/>
    <w:basedOn w:val="Standardskrifttypeiafsnit"/>
    <w:uiPriority w:val="99"/>
    <w:semiHidden/>
    <w:rsid w:val="001C638C"/>
    <w:rPr>
      <w:rFonts w:cs="Times New Roman"/>
      <w:vertAlign w:val="superscript"/>
    </w:rPr>
  </w:style>
  <w:style w:type="paragraph" w:styleId="Listeafsnit">
    <w:name w:val="List Paragraph"/>
    <w:basedOn w:val="Normal"/>
    <w:uiPriority w:val="99"/>
    <w:qFormat/>
    <w:rsid w:val="00891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962092">
      <w:marLeft w:val="0"/>
      <w:marRight w:val="0"/>
      <w:marTop w:val="0"/>
      <w:marBottom w:val="0"/>
      <w:divBdr>
        <w:top w:val="none" w:sz="0" w:space="0" w:color="auto"/>
        <w:left w:val="none" w:sz="0" w:space="0" w:color="auto"/>
        <w:bottom w:val="none" w:sz="0" w:space="0" w:color="auto"/>
        <w:right w:val="none" w:sz="0" w:space="0" w:color="auto"/>
      </w:divBdr>
    </w:div>
    <w:div w:id="1123962093">
      <w:marLeft w:val="0"/>
      <w:marRight w:val="0"/>
      <w:marTop w:val="0"/>
      <w:marBottom w:val="0"/>
      <w:divBdr>
        <w:top w:val="none" w:sz="0" w:space="0" w:color="auto"/>
        <w:left w:val="none" w:sz="0" w:space="0" w:color="auto"/>
        <w:bottom w:val="none" w:sz="0" w:space="0" w:color="auto"/>
        <w:right w:val="none" w:sz="0" w:space="0" w:color="auto"/>
      </w:divBdr>
    </w:div>
    <w:div w:id="1123962094">
      <w:marLeft w:val="0"/>
      <w:marRight w:val="0"/>
      <w:marTop w:val="0"/>
      <w:marBottom w:val="0"/>
      <w:divBdr>
        <w:top w:val="none" w:sz="0" w:space="0" w:color="auto"/>
        <w:left w:val="none" w:sz="0" w:space="0" w:color="auto"/>
        <w:bottom w:val="none" w:sz="0" w:space="0" w:color="auto"/>
        <w:right w:val="none" w:sz="0" w:space="0" w:color="auto"/>
      </w:divBdr>
    </w:div>
    <w:div w:id="1123962095">
      <w:marLeft w:val="0"/>
      <w:marRight w:val="0"/>
      <w:marTop w:val="0"/>
      <w:marBottom w:val="0"/>
      <w:divBdr>
        <w:top w:val="none" w:sz="0" w:space="0" w:color="auto"/>
        <w:left w:val="none" w:sz="0" w:space="0" w:color="auto"/>
        <w:bottom w:val="none" w:sz="0" w:space="0" w:color="auto"/>
        <w:right w:val="none" w:sz="0" w:space="0" w:color="auto"/>
      </w:divBdr>
    </w:div>
    <w:div w:id="1123962096">
      <w:marLeft w:val="0"/>
      <w:marRight w:val="0"/>
      <w:marTop w:val="0"/>
      <w:marBottom w:val="0"/>
      <w:divBdr>
        <w:top w:val="none" w:sz="0" w:space="0" w:color="auto"/>
        <w:left w:val="none" w:sz="0" w:space="0" w:color="auto"/>
        <w:bottom w:val="none" w:sz="0" w:space="0" w:color="auto"/>
        <w:right w:val="none" w:sz="0" w:space="0" w:color="auto"/>
      </w:divBdr>
    </w:div>
    <w:div w:id="1123962097">
      <w:marLeft w:val="0"/>
      <w:marRight w:val="0"/>
      <w:marTop w:val="0"/>
      <w:marBottom w:val="0"/>
      <w:divBdr>
        <w:top w:val="none" w:sz="0" w:space="0" w:color="auto"/>
        <w:left w:val="none" w:sz="0" w:space="0" w:color="auto"/>
        <w:bottom w:val="none" w:sz="0" w:space="0" w:color="auto"/>
        <w:right w:val="none" w:sz="0" w:space="0" w:color="auto"/>
      </w:divBdr>
    </w:div>
    <w:div w:id="1123962098">
      <w:marLeft w:val="0"/>
      <w:marRight w:val="0"/>
      <w:marTop w:val="0"/>
      <w:marBottom w:val="0"/>
      <w:divBdr>
        <w:top w:val="none" w:sz="0" w:space="0" w:color="auto"/>
        <w:left w:val="none" w:sz="0" w:space="0" w:color="auto"/>
        <w:bottom w:val="none" w:sz="0" w:space="0" w:color="auto"/>
        <w:right w:val="none" w:sz="0" w:space="0" w:color="auto"/>
      </w:divBdr>
    </w:div>
    <w:div w:id="1123962099">
      <w:marLeft w:val="0"/>
      <w:marRight w:val="0"/>
      <w:marTop w:val="0"/>
      <w:marBottom w:val="0"/>
      <w:divBdr>
        <w:top w:val="none" w:sz="0" w:space="0" w:color="auto"/>
        <w:left w:val="none" w:sz="0" w:space="0" w:color="auto"/>
        <w:bottom w:val="none" w:sz="0" w:space="0" w:color="auto"/>
        <w:right w:val="none" w:sz="0" w:space="0" w:color="auto"/>
      </w:divBdr>
    </w:div>
    <w:div w:id="1123962100">
      <w:marLeft w:val="0"/>
      <w:marRight w:val="0"/>
      <w:marTop w:val="0"/>
      <w:marBottom w:val="0"/>
      <w:divBdr>
        <w:top w:val="none" w:sz="0" w:space="0" w:color="auto"/>
        <w:left w:val="none" w:sz="0" w:space="0" w:color="auto"/>
        <w:bottom w:val="none" w:sz="0" w:space="0" w:color="auto"/>
        <w:right w:val="none" w:sz="0" w:space="0" w:color="auto"/>
      </w:divBdr>
    </w:div>
    <w:div w:id="1123962101">
      <w:marLeft w:val="0"/>
      <w:marRight w:val="0"/>
      <w:marTop w:val="0"/>
      <w:marBottom w:val="0"/>
      <w:divBdr>
        <w:top w:val="none" w:sz="0" w:space="0" w:color="auto"/>
        <w:left w:val="none" w:sz="0" w:space="0" w:color="auto"/>
        <w:bottom w:val="none" w:sz="0" w:space="0" w:color="auto"/>
        <w:right w:val="none" w:sz="0" w:space="0" w:color="auto"/>
      </w:divBdr>
    </w:div>
    <w:div w:id="1123962102">
      <w:marLeft w:val="0"/>
      <w:marRight w:val="0"/>
      <w:marTop w:val="0"/>
      <w:marBottom w:val="0"/>
      <w:divBdr>
        <w:top w:val="none" w:sz="0" w:space="0" w:color="auto"/>
        <w:left w:val="none" w:sz="0" w:space="0" w:color="auto"/>
        <w:bottom w:val="none" w:sz="0" w:space="0" w:color="auto"/>
        <w:right w:val="none" w:sz="0" w:space="0" w:color="auto"/>
      </w:divBdr>
    </w:div>
    <w:div w:id="1123962103">
      <w:marLeft w:val="0"/>
      <w:marRight w:val="0"/>
      <w:marTop w:val="0"/>
      <w:marBottom w:val="0"/>
      <w:divBdr>
        <w:top w:val="none" w:sz="0" w:space="0" w:color="auto"/>
        <w:left w:val="none" w:sz="0" w:space="0" w:color="auto"/>
        <w:bottom w:val="none" w:sz="0" w:space="0" w:color="auto"/>
        <w:right w:val="none" w:sz="0" w:space="0" w:color="auto"/>
      </w:divBdr>
    </w:div>
    <w:div w:id="1123962104">
      <w:marLeft w:val="0"/>
      <w:marRight w:val="0"/>
      <w:marTop w:val="0"/>
      <w:marBottom w:val="0"/>
      <w:divBdr>
        <w:top w:val="none" w:sz="0" w:space="0" w:color="auto"/>
        <w:left w:val="none" w:sz="0" w:space="0" w:color="auto"/>
        <w:bottom w:val="none" w:sz="0" w:space="0" w:color="auto"/>
        <w:right w:val="none" w:sz="0" w:space="0" w:color="auto"/>
      </w:divBdr>
    </w:div>
    <w:div w:id="1123962105">
      <w:marLeft w:val="0"/>
      <w:marRight w:val="0"/>
      <w:marTop w:val="0"/>
      <w:marBottom w:val="0"/>
      <w:divBdr>
        <w:top w:val="none" w:sz="0" w:space="0" w:color="auto"/>
        <w:left w:val="none" w:sz="0" w:space="0" w:color="auto"/>
        <w:bottom w:val="none" w:sz="0" w:space="0" w:color="auto"/>
        <w:right w:val="none" w:sz="0" w:space="0" w:color="auto"/>
      </w:divBdr>
    </w:div>
    <w:div w:id="1123962106">
      <w:marLeft w:val="0"/>
      <w:marRight w:val="0"/>
      <w:marTop w:val="0"/>
      <w:marBottom w:val="0"/>
      <w:divBdr>
        <w:top w:val="none" w:sz="0" w:space="0" w:color="auto"/>
        <w:left w:val="none" w:sz="0" w:space="0" w:color="auto"/>
        <w:bottom w:val="none" w:sz="0" w:space="0" w:color="auto"/>
        <w:right w:val="none" w:sz="0" w:space="0" w:color="auto"/>
      </w:divBdr>
    </w:div>
    <w:div w:id="1123962107">
      <w:marLeft w:val="0"/>
      <w:marRight w:val="0"/>
      <w:marTop w:val="0"/>
      <w:marBottom w:val="0"/>
      <w:divBdr>
        <w:top w:val="none" w:sz="0" w:space="0" w:color="auto"/>
        <w:left w:val="none" w:sz="0" w:space="0" w:color="auto"/>
        <w:bottom w:val="none" w:sz="0" w:space="0" w:color="auto"/>
        <w:right w:val="none" w:sz="0" w:space="0" w:color="auto"/>
      </w:divBdr>
    </w:div>
    <w:div w:id="1123962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41D3-F487-40AD-954B-9BE4592E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1593</Words>
  <Characters>9718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Gældende f</dc:creator>
  <cp:lastModifiedBy>Cøliaki</cp:lastModifiedBy>
  <cp:revision>11</cp:revision>
  <cp:lastPrinted>2015-07-02T05:47:00Z</cp:lastPrinted>
  <dcterms:created xsi:type="dcterms:W3CDTF">2015-12-09T16:50:00Z</dcterms:created>
  <dcterms:modified xsi:type="dcterms:W3CDTF">2015-12-10T09:59:00Z</dcterms:modified>
</cp:coreProperties>
</file>